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0679B1">
        <w:trPr>
          <w:trHeight w:val="4230"/>
        </w:trPr>
        <w:tc>
          <w:tcPr>
            <w:tcW w:w="10890"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Algerian" w:hAnsi="Algerian"/>
                <w:b/>
                <w:i/>
                <w:sz w:val="36"/>
                <w:szCs w:val="36"/>
              </w:rPr>
              <w:t xml:space="preserve">  </w:t>
            </w: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P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162DDF" w:rsidRPr="00162DDF" w:rsidRDefault="00AD4235" w:rsidP="00162DDF">
            <w:pPr>
              <w:jc w:val="center"/>
              <w:rPr>
                <w:rFonts w:ascii="Palatino Linotype" w:hAnsi="Palatino Linotype" w:cs="Arial"/>
                <w:b/>
                <w:sz w:val="24"/>
                <w:szCs w:val="24"/>
              </w:rPr>
            </w:pPr>
            <w:hyperlink r:id="rId5"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Pr="00162DDF" w:rsidRDefault="000679B1" w:rsidP="00162DDF">
            <w:pPr>
              <w:jc w:val="center"/>
              <w:rPr>
                <w:rFonts w:ascii="Times New Roman" w:hAnsi="Times New Roman" w:cs="Times New Roman"/>
                <w:b/>
                <w:sz w:val="32"/>
                <w:szCs w:val="32"/>
              </w:rPr>
            </w:pPr>
            <w:r>
              <w:rPr>
                <w:rFonts w:ascii="Times New Roman" w:hAnsi="Times New Roman" w:cs="Times New Roman"/>
                <w:b/>
                <w:sz w:val="32"/>
                <w:szCs w:val="32"/>
              </w:rPr>
              <w:t>January 17, 2019</w:t>
            </w:r>
          </w:p>
          <w:p w:rsidR="00162DDF" w:rsidRPr="00162DDF" w:rsidRDefault="00162DDF" w:rsidP="00162DDF">
            <w:pPr>
              <w:jc w:val="center"/>
              <w:rPr>
                <w:b/>
              </w:rPr>
            </w:pPr>
          </w:p>
          <w:p w:rsidR="00162DDF" w:rsidRPr="00162DDF" w:rsidRDefault="00162DDF" w:rsidP="00162DDF">
            <w:pPr>
              <w:jc w:val="center"/>
              <w:rPr>
                <w:b/>
              </w:rPr>
            </w:pPr>
          </w:p>
        </w:tc>
      </w:tr>
      <w:tr w:rsidR="000679B1" w:rsidTr="00067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2" w:type="dxa"/>
            <w:gridSpan w:val="2"/>
            <w:tcBorders>
              <w:top w:val="nil"/>
              <w:left w:val="nil"/>
              <w:bottom w:val="nil"/>
              <w:right w:val="nil"/>
            </w:tcBorders>
            <w:shd w:val="clear" w:color="auto" w:fill="C5E0B3" w:themeFill="accent6" w:themeFillTint="66"/>
          </w:tcPr>
          <w:p w:rsidR="00EA7F71" w:rsidRDefault="00EA7F71" w:rsidP="00A5394B">
            <w:pPr>
              <w:jc w:val="center"/>
              <w:rPr>
                <w:rFonts w:ascii="Times New Roman" w:eastAsia="Times New Roman" w:hAnsi="Times New Roman" w:cs="Times New Roman"/>
                <w:b/>
                <w:sz w:val="28"/>
                <w:szCs w:val="28"/>
                <w:u w:val="single"/>
              </w:rPr>
            </w:pPr>
          </w:p>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w:t>
            </w:r>
            <w:r w:rsidR="00A5394B" w:rsidRPr="00EA7F71">
              <w:rPr>
                <w:rFonts w:ascii="Times New Roman" w:eastAsia="Times New Roman" w:hAnsi="Times New Roman" w:cs="Times New Roman"/>
                <w:b/>
                <w:sz w:val="32"/>
                <w:szCs w:val="32"/>
                <w:u w:val="single"/>
              </w:rPr>
              <w:t>s</w:t>
            </w:r>
            <w:r w:rsidRPr="00EA7F71">
              <w:rPr>
                <w:rFonts w:ascii="Times New Roman" w:eastAsia="Times New Roman" w:hAnsi="Times New Roman" w:cs="Times New Roman"/>
                <w:b/>
                <w:sz w:val="32"/>
                <w:szCs w:val="32"/>
                <w:u w:val="single"/>
              </w:rPr>
              <w:t xml:space="preserve"> for Today</w:t>
            </w:r>
          </w:p>
          <w:p w:rsidR="00A5394B" w:rsidRPr="00A5394B" w:rsidRDefault="00A5394B" w:rsidP="00A5394B">
            <w:pPr>
              <w:jc w:val="center"/>
              <w:rPr>
                <w:rFonts w:ascii="Times New Roman" w:eastAsia="Times New Roman" w:hAnsi="Times New Roman" w:cs="Times New Roman"/>
                <w:b/>
                <w:sz w:val="24"/>
                <w:szCs w:val="24"/>
              </w:rPr>
            </w:pPr>
            <w:r w:rsidRPr="00A5394B">
              <w:rPr>
                <w:rFonts w:ascii="Times New Roman" w:eastAsia="Times New Roman" w:hAnsi="Times New Roman" w:cs="Times New Roman"/>
                <w:b/>
                <w:sz w:val="24"/>
                <w:szCs w:val="24"/>
              </w:rPr>
              <w:t>Lorrie Berlenbach</w:t>
            </w:r>
          </w:p>
          <w:p w:rsidR="00A5394B" w:rsidRPr="00A5394B" w:rsidRDefault="00A5394B" w:rsidP="00A5394B">
            <w:pPr>
              <w:jc w:val="center"/>
              <w:rPr>
                <w:rFonts w:ascii="Times New Roman" w:eastAsia="Times New Roman" w:hAnsi="Times New Roman" w:cs="Times New Roman"/>
                <w:b/>
                <w:sz w:val="24"/>
                <w:szCs w:val="24"/>
              </w:rPr>
            </w:pPr>
            <w:r w:rsidRPr="00A5394B">
              <w:rPr>
                <w:rFonts w:ascii="Times New Roman" w:eastAsia="Times New Roman" w:hAnsi="Times New Roman" w:cs="Times New Roman"/>
                <w:b/>
                <w:sz w:val="24"/>
                <w:szCs w:val="24"/>
              </w:rPr>
              <w:t>and</w:t>
            </w:r>
          </w:p>
          <w:p w:rsidR="00A5394B" w:rsidRPr="00A5394B" w:rsidRDefault="00A5394B" w:rsidP="00A5394B">
            <w:pPr>
              <w:jc w:val="center"/>
              <w:rPr>
                <w:rFonts w:ascii="Times New Roman" w:eastAsia="Times New Roman" w:hAnsi="Times New Roman" w:cs="Times New Roman"/>
                <w:b/>
                <w:sz w:val="24"/>
                <w:szCs w:val="24"/>
              </w:rPr>
            </w:pPr>
            <w:r w:rsidRPr="00A5394B">
              <w:rPr>
                <w:rFonts w:ascii="Times New Roman" w:eastAsia="Times New Roman" w:hAnsi="Times New Roman" w:cs="Times New Roman"/>
                <w:b/>
                <w:sz w:val="24"/>
                <w:szCs w:val="24"/>
              </w:rPr>
              <w:t>Marilyn Pearson</w:t>
            </w:r>
          </w:p>
          <w:p w:rsidR="00A5394B" w:rsidRPr="00A5394B" w:rsidRDefault="00A5394B" w:rsidP="00A5394B">
            <w:pPr>
              <w:jc w:val="center"/>
              <w:rPr>
                <w:rFonts w:ascii="Times New Roman" w:eastAsia="Times New Roman" w:hAnsi="Times New Roman" w:cs="Times New Roman"/>
                <w:b/>
                <w:sz w:val="24"/>
                <w:szCs w:val="24"/>
              </w:rPr>
            </w:pPr>
            <w:r w:rsidRPr="00A5394B">
              <w:rPr>
                <w:rFonts w:ascii="Times New Roman" w:eastAsia="Times New Roman" w:hAnsi="Times New Roman" w:cs="Times New Roman"/>
                <w:b/>
                <w:sz w:val="24"/>
                <w:szCs w:val="24"/>
              </w:rPr>
              <w:t>“Achieving Your Financial Goals in 2019”</w:t>
            </w:r>
          </w:p>
          <w:p w:rsidR="000679B1" w:rsidRDefault="000679B1" w:rsidP="000679B1">
            <w:pPr>
              <w:rPr>
                <w:rFonts w:ascii="Times New Roman" w:eastAsia="Times New Roman" w:hAnsi="Times New Roman" w:cs="Times New Roman"/>
                <w:b/>
                <w:sz w:val="28"/>
                <w:szCs w:val="28"/>
                <w:u w:val="single"/>
              </w:rPr>
            </w:pPr>
          </w:p>
          <w:p w:rsidR="000679B1" w:rsidRPr="008A7ABD"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0679B1" w:rsidRPr="0074752C" w:rsidRDefault="000679B1" w:rsidP="000679B1">
            <w:pPr>
              <w:rPr>
                <w:rFonts w:ascii="Times New Roman" w:hAnsi="Times New Roman" w:cs="Times New Roman"/>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0679B1" w:rsidRDefault="000679B1" w:rsidP="000679B1">
            <w:pPr>
              <w:rPr>
                <w:rFonts w:ascii="Times New Roman" w:hAnsi="Times New Roman" w:cs="Times New Roman"/>
                <w:b/>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Pr="006E6A28" w:rsidRDefault="00F565D9" w:rsidP="000679B1">
            <w:pPr>
              <w:rPr>
                <w:rFonts w:ascii="Times New Roman" w:hAnsi="Times New Roman" w:cs="Times New Roman"/>
              </w:rPr>
            </w:pPr>
            <w:r>
              <w:rPr>
                <w:rFonts w:ascii="Times New Roman" w:hAnsi="Times New Roman" w:cs="Times New Roman"/>
              </w:rPr>
              <w:t>Sunshine (Pat Toothman</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6E6A28" w:rsidRDefault="003536BC" w:rsidP="000679B1">
            <w:pPr>
              <w:rPr>
                <w:rFonts w:ascii="Times New Roman" w:hAnsi="Times New Roman" w:cs="Times New Roman"/>
              </w:rPr>
            </w:pPr>
            <w:r>
              <w:rPr>
                <w:rFonts w:ascii="Times New Roman" w:hAnsi="Times New Roman" w:cs="Times New Roman"/>
              </w:rPr>
              <w:t>Telephone (Beverl</w:t>
            </w:r>
            <w:r w:rsidR="007D3C12">
              <w:rPr>
                <w:rFonts w:ascii="Times New Roman" w:hAnsi="Times New Roman" w:cs="Times New Roman"/>
              </w:rPr>
              <w:t>y Clark</w:t>
            </w:r>
            <w:r w:rsidR="000679B1" w:rsidRPr="006E6A28">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2" w:type="dxa"/>
            <w:tcBorders>
              <w:top w:val="nil"/>
              <w:left w:val="nil"/>
              <w:bottom w:val="nil"/>
              <w:right w:val="nil"/>
            </w:tcBorders>
          </w:tcPr>
          <w:p w:rsidR="000679B1" w:rsidRDefault="000679B1" w:rsidP="000679B1"/>
        </w:tc>
        <w:tc>
          <w:tcPr>
            <w:tcW w:w="7036" w:type="dxa"/>
            <w:gridSpan w:val="4"/>
            <w:tcBorders>
              <w:top w:val="nil"/>
              <w:left w:val="nil"/>
              <w:bottom w:val="nil"/>
              <w:right w:val="nil"/>
            </w:tcBorders>
          </w:tcPr>
          <w:p w:rsidR="00EA7F71" w:rsidRDefault="00EA7F71" w:rsidP="00F43A42">
            <w:pPr>
              <w:rPr>
                <w:rFonts w:ascii="Times New Roman" w:hAnsi="Times New Roman" w:cs="Times New Roman"/>
                <w:b/>
                <w:i/>
                <w:sz w:val="32"/>
                <w:szCs w:val="32"/>
                <w:u w:val="single"/>
              </w:rPr>
            </w:pPr>
          </w:p>
          <w:p w:rsidR="000679B1" w:rsidRPr="00886B40" w:rsidRDefault="000679B1" w:rsidP="00F43A42">
            <w:pPr>
              <w:rPr>
                <w:rFonts w:ascii="Times New Roman" w:hAnsi="Times New Roman" w:cs="Times New Roman"/>
                <w:b/>
                <w:i/>
                <w:sz w:val="32"/>
                <w:szCs w:val="32"/>
              </w:rPr>
            </w:pPr>
            <w:r w:rsidRPr="00886B40">
              <w:rPr>
                <w:rFonts w:ascii="Times New Roman" w:hAnsi="Times New Roman" w:cs="Times New Roman"/>
                <w:b/>
                <w:i/>
                <w:sz w:val="32"/>
                <w:szCs w:val="32"/>
                <w:u w:val="single"/>
              </w:rPr>
              <w:t>MESSAGE FROM OUR</w:t>
            </w:r>
            <w:r w:rsidR="00372B96">
              <w:rPr>
                <w:rFonts w:ascii="Times New Roman" w:hAnsi="Times New Roman" w:cs="Times New Roman"/>
                <w:b/>
                <w:i/>
                <w:sz w:val="32"/>
                <w:szCs w:val="32"/>
                <w:u w:val="single"/>
              </w:rPr>
              <w:t xml:space="preserve"> PAST</w:t>
            </w:r>
            <w:r w:rsidRPr="00886B40">
              <w:rPr>
                <w:rFonts w:ascii="Times New Roman" w:hAnsi="Times New Roman" w:cs="Times New Roman"/>
                <w:b/>
                <w:i/>
                <w:sz w:val="32"/>
                <w:szCs w:val="32"/>
                <w:u w:val="single"/>
              </w:rPr>
              <w:t xml:space="preserve"> PRESIDENT</w:t>
            </w:r>
            <w:r>
              <w:rPr>
                <w:rFonts w:ascii="Times New Roman" w:hAnsi="Times New Roman" w:cs="Times New Roman"/>
                <w:b/>
                <w:i/>
                <w:sz w:val="32"/>
                <w:szCs w:val="32"/>
                <w:u w:val="single"/>
              </w:rPr>
              <w:t>S</w:t>
            </w:r>
          </w:p>
          <w:p w:rsidR="000679B1" w:rsidRDefault="000679B1" w:rsidP="00F43A42">
            <w:pPr>
              <w:jc w:val="center"/>
              <w:rPr>
                <w:rFonts w:ascii="Times New Roman" w:eastAsia="Times New Roman" w:hAnsi="Times New Roman" w:cs="Times New Roman"/>
                <w:sz w:val="24"/>
                <w:szCs w:val="24"/>
              </w:rPr>
            </w:pPr>
          </w:p>
          <w:p w:rsidR="00F43A42" w:rsidRPr="00F617A8" w:rsidRDefault="00372B96" w:rsidP="00F43A42">
            <w:pPr>
              <w:jc w:val="both"/>
              <w:rPr>
                <w:rFonts w:ascii="Times New Roman" w:eastAsia="Times New Roman" w:hAnsi="Times New Roman" w:cs="Times New Roman"/>
                <w:sz w:val="24"/>
                <w:szCs w:val="24"/>
              </w:rPr>
            </w:pPr>
            <w:r w:rsidRPr="00372B96">
              <w:rPr>
                <w:rFonts w:ascii="Times New Roman" w:eastAsia="Times New Roman" w:hAnsi="Times New Roman" w:cs="Times New Roman"/>
                <w:b/>
                <w:bCs/>
                <w:sz w:val="24"/>
                <w:szCs w:val="24"/>
              </w:rPr>
              <w:t>"Leadership</w:t>
            </w:r>
            <w:r w:rsidRPr="00372B96">
              <w:rPr>
                <w:rFonts w:ascii="Times New Roman" w:eastAsia="Times New Roman" w:hAnsi="Times New Roman" w:cs="Times New Roman"/>
                <w:sz w:val="24"/>
                <w:szCs w:val="24"/>
              </w:rPr>
              <w:t xml:space="preserve"> is </w:t>
            </w:r>
            <w:r w:rsidRPr="00372B96">
              <w:rPr>
                <w:rFonts w:ascii="Times New Roman" w:eastAsia="Times New Roman" w:hAnsi="Times New Roman" w:cs="Times New Roman"/>
                <w:b/>
                <w:bCs/>
                <w:sz w:val="24"/>
                <w:szCs w:val="24"/>
              </w:rPr>
              <w:t>not</w:t>
            </w:r>
            <w:r w:rsidRPr="00372B96">
              <w:rPr>
                <w:rFonts w:ascii="Times New Roman" w:eastAsia="Times New Roman" w:hAnsi="Times New Roman" w:cs="Times New Roman"/>
                <w:sz w:val="24"/>
                <w:szCs w:val="24"/>
              </w:rPr>
              <w:t xml:space="preserve"> about a </w:t>
            </w:r>
            <w:r w:rsidRPr="00372B96">
              <w:rPr>
                <w:rFonts w:ascii="Times New Roman" w:eastAsia="Times New Roman" w:hAnsi="Times New Roman" w:cs="Times New Roman"/>
                <w:b/>
                <w:bCs/>
                <w:sz w:val="24"/>
                <w:szCs w:val="24"/>
              </w:rPr>
              <w:t>title</w:t>
            </w:r>
            <w:r w:rsidRPr="00372B96">
              <w:rPr>
                <w:rFonts w:ascii="Times New Roman" w:eastAsia="Times New Roman" w:hAnsi="Times New Roman" w:cs="Times New Roman"/>
                <w:sz w:val="24"/>
                <w:szCs w:val="24"/>
              </w:rPr>
              <w:t xml:space="preserve"> or a </w:t>
            </w:r>
            <w:r w:rsidRPr="00372B96">
              <w:rPr>
                <w:rFonts w:ascii="Times New Roman" w:eastAsia="Times New Roman" w:hAnsi="Times New Roman" w:cs="Times New Roman"/>
                <w:b/>
                <w:bCs/>
                <w:sz w:val="24"/>
                <w:szCs w:val="24"/>
              </w:rPr>
              <w:t>designation</w:t>
            </w:r>
            <w:r w:rsidRPr="00372B96">
              <w:rPr>
                <w:rFonts w:ascii="Times New Roman" w:eastAsia="Times New Roman" w:hAnsi="Times New Roman" w:cs="Times New Roman"/>
                <w:sz w:val="24"/>
                <w:szCs w:val="24"/>
              </w:rPr>
              <w:t xml:space="preserve">. </w:t>
            </w:r>
            <w:r w:rsidR="00F43A42" w:rsidRPr="00F617A8">
              <w:rPr>
                <w:rFonts w:ascii="Times New Roman" w:eastAsia="Times New Roman" w:hAnsi="Times New Roman" w:cs="Times New Roman"/>
                <w:sz w:val="24"/>
                <w:szCs w:val="24"/>
              </w:rPr>
              <w:t xml:space="preserve"> </w:t>
            </w:r>
            <w:r w:rsidR="00EA7F71">
              <w:rPr>
                <w:rFonts w:ascii="Times New Roman" w:eastAsia="Times New Roman" w:hAnsi="Times New Roman" w:cs="Times New Roman"/>
                <w:sz w:val="24"/>
                <w:szCs w:val="24"/>
              </w:rPr>
              <w:t>It is</w:t>
            </w:r>
            <w:r w:rsidRPr="00372B96">
              <w:rPr>
                <w:rFonts w:ascii="Times New Roman" w:eastAsia="Times New Roman" w:hAnsi="Times New Roman" w:cs="Times New Roman"/>
                <w:sz w:val="24"/>
                <w:szCs w:val="24"/>
              </w:rPr>
              <w:t xml:space="preserve"> about impact, influence and inspiration. </w:t>
            </w:r>
            <w:r w:rsidR="00F43A42" w:rsidRPr="00F617A8">
              <w:rPr>
                <w:rFonts w:ascii="Times New Roman" w:eastAsia="Times New Roman" w:hAnsi="Times New Roman" w:cs="Times New Roman"/>
                <w:sz w:val="24"/>
                <w:szCs w:val="24"/>
              </w:rPr>
              <w:t xml:space="preserve"> </w:t>
            </w:r>
            <w:r w:rsidR="00AE74B7">
              <w:rPr>
                <w:rFonts w:ascii="Times New Roman" w:eastAsia="Times New Roman" w:hAnsi="Times New Roman" w:cs="Times New Roman"/>
                <w:sz w:val="24"/>
                <w:szCs w:val="24"/>
              </w:rPr>
              <w:t>Impact involves getting results;</w:t>
            </w:r>
            <w:r w:rsidRPr="00372B96">
              <w:rPr>
                <w:rFonts w:ascii="Times New Roman" w:eastAsia="Times New Roman" w:hAnsi="Times New Roman" w:cs="Times New Roman"/>
                <w:sz w:val="24"/>
                <w:szCs w:val="24"/>
              </w:rPr>
              <w:t xml:space="preserve"> influence is</w:t>
            </w:r>
            <w:r w:rsidR="00F43A42" w:rsidRPr="00F617A8">
              <w:rPr>
                <w:rFonts w:ascii="Times New Roman" w:eastAsia="Times New Roman" w:hAnsi="Times New Roman" w:cs="Times New Roman"/>
                <w:sz w:val="24"/>
                <w:szCs w:val="24"/>
              </w:rPr>
              <w:t xml:space="preserve"> about spreading the p</w:t>
            </w:r>
            <w:r w:rsidR="000210AB">
              <w:rPr>
                <w:rFonts w:ascii="Times New Roman" w:eastAsia="Times New Roman" w:hAnsi="Times New Roman" w:cs="Times New Roman"/>
                <w:sz w:val="24"/>
                <w:szCs w:val="24"/>
              </w:rPr>
              <w:t>a</w:t>
            </w:r>
            <w:r w:rsidR="00F43A42" w:rsidRPr="00F617A8">
              <w:rPr>
                <w:rFonts w:ascii="Times New Roman" w:eastAsia="Times New Roman" w:hAnsi="Times New Roman" w:cs="Times New Roman"/>
                <w:sz w:val="24"/>
                <w:szCs w:val="24"/>
              </w:rPr>
              <w:t>ssion you have for your ORIGANIZATION” (R.S. Sharma).</w:t>
            </w:r>
          </w:p>
          <w:p w:rsidR="00372B96" w:rsidRPr="00372B96" w:rsidRDefault="00372B96" w:rsidP="00F43A42">
            <w:pPr>
              <w:jc w:val="both"/>
              <w:rPr>
                <w:rFonts w:ascii="Times New Roman" w:eastAsia="Times New Roman" w:hAnsi="Times New Roman" w:cs="Times New Roman"/>
                <w:sz w:val="24"/>
                <w:szCs w:val="24"/>
              </w:rPr>
            </w:pPr>
          </w:p>
          <w:p w:rsidR="00372B96" w:rsidRPr="00372B96" w:rsidRDefault="00F43A42" w:rsidP="00F43A42">
            <w:pPr>
              <w:jc w:val="both"/>
              <w:rPr>
                <w:rFonts w:ascii="Times New Roman" w:eastAsia="Times New Roman" w:hAnsi="Times New Roman" w:cs="Times New Roman"/>
                <w:sz w:val="24"/>
                <w:szCs w:val="24"/>
              </w:rPr>
            </w:pPr>
            <w:r w:rsidRPr="00F617A8">
              <w:rPr>
                <w:rFonts w:ascii="Times New Roman" w:eastAsia="Times New Roman" w:hAnsi="Times New Roman" w:cs="Times New Roman"/>
                <w:sz w:val="24"/>
                <w:szCs w:val="24"/>
              </w:rPr>
              <w:t>We all should</w:t>
            </w:r>
            <w:r w:rsidR="00372B96" w:rsidRPr="00372B96">
              <w:rPr>
                <w:rFonts w:ascii="Times New Roman" w:eastAsia="Times New Roman" w:hAnsi="Times New Roman" w:cs="Times New Roman"/>
                <w:sz w:val="24"/>
                <w:szCs w:val="24"/>
              </w:rPr>
              <w:t xml:space="preserve"> be inspired to make a difference this year!</w:t>
            </w:r>
          </w:p>
          <w:p w:rsidR="00372B96" w:rsidRPr="00372B96" w:rsidRDefault="00372B96" w:rsidP="00F43A42">
            <w:pPr>
              <w:jc w:val="both"/>
              <w:rPr>
                <w:rFonts w:ascii="Times New Roman" w:eastAsia="Times New Roman" w:hAnsi="Times New Roman" w:cs="Times New Roman"/>
                <w:sz w:val="24"/>
                <w:szCs w:val="24"/>
              </w:rPr>
            </w:pPr>
          </w:p>
          <w:p w:rsidR="00372B96" w:rsidRPr="00F617A8" w:rsidRDefault="00372B96" w:rsidP="00F43A42">
            <w:pPr>
              <w:rPr>
                <w:rFonts w:ascii="Times New Roman" w:eastAsia="Times New Roman" w:hAnsi="Times New Roman" w:cs="Times New Roman"/>
                <w:b/>
                <w:sz w:val="28"/>
                <w:szCs w:val="28"/>
              </w:rPr>
            </w:pPr>
            <w:r w:rsidRPr="00372B96">
              <w:rPr>
                <w:rFonts w:ascii="Times New Roman" w:eastAsia="Times New Roman" w:hAnsi="Times New Roman" w:cs="Times New Roman"/>
                <w:b/>
                <w:sz w:val="28"/>
                <w:szCs w:val="28"/>
              </w:rPr>
              <w:t>CONGRATULATIONS TO THE NEW OFFICERS</w:t>
            </w:r>
            <w:r w:rsidR="00F43A42" w:rsidRPr="00F617A8">
              <w:rPr>
                <w:rFonts w:ascii="Times New Roman" w:eastAsia="Times New Roman" w:hAnsi="Times New Roman" w:cs="Times New Roman"/>
                <w:b/>
                <w:sz w:val="28"/>
                <w:szCs w:val="28"/>
              </w:rPr>
              <w:t>!!!</w:t>
            </w:r>
          </w:p>
          <w:p w:rsidR="00F43A42" w:rsidRDefault="00F43A42" w:rsidP="00F43A42">
            <w:pPr>
              <w:rPr>
                <w:rFonts w:ascii="Times New Roman" w:eastAsia="Times New Roman" w:hAnsi="Times New Roman" w:cs="Times New Roman"/>
                <w:b/>
                <w:u w:val="single"/>
              </w:rPr>
            </w:pPr>
          </w:p>
          <w:tbl>
            <w:tblPr>
              <w:tblStyle w:val="TableGrid"/>
              <w:tblW w:w="6845" w:type="dxa"/>
              <w:tblLayout w:type="fixed"/>
              <w:tblLook w:val="04A0" w:firstRow="1" w:lastRow="0" w:firstColumn="1" w:lastColumn="0" w:noHBand="0" w:noVBand="1"/>
            </w:tblPr>
            <w:tblGrid>
              <w:gridCol w:w="1701"/>
              <w:gridCol w:w="1702"/>
              <w:gridCol w:w="1552"/>
              <w:gridCol w:w="1890"/>
            </w:tblGrid>
            <w:tr w:rsidR="00CE6169" w:rsidTr="00AD4235">
              <w:tc>
                <w:tcPr>
                  <w:tcW w:w="1701" w:type="dxa"/>
                </w:tcPr>
                <w:p w:rsidR="00CE6169" w:rsidRPr="00CE6169" w:rsidRDefault="00CE6169" w:rsidP="00CE6169">
                  <w:pPr>
                    <w:jc w:val="center"/>
                    <w:rPr>
                      <w:rFonts w:ascii="Times New Roman" w:eastAsia="Times New Roman" w:hAnsi="Times New Roman" w:cs="Times New Roman"/>
                      <w:b/>
                      <w:u w:val="single"/>
                    </w:rPr>
                  </w:pPr>
                  <w:r w:rsidRPr="00CE6169">
                    <w:rPr>
                      <w:rFonts w:ascii="Times New Roman" w:eastAsia="Times New Roman" w:hAnsi="Times New Roman" w:cs="Times New Roman"/>
                      <w:b/>
                      <w:u w:val="single"/>
                    </w:rPr>
                    <w:t>Co-Presidents</w:t>
                  </w:r>
                </w:p>
                <w:p w:rsidR="00CE6169" w:rsidRPr="00CE6169" w:rsidRDefault="00CE6169" w:rsidP="00CE6169">
                  <w:pPr>
                    <w:jc w:val="center"/>
                    <w:rPr>
                      <w:rFonts w:ascii="Times New Roman" w:eastAsia="Times New Roman" w:hAnsi="Times New Roman" w:cs="Times New Roman"/>
                    </w:rPr>
                  </w:pPr>
                  <w:r w:rsidRPr="00CE6169">
                    <w:rPr>
                      <w:rFonts w:ascii="Times New Roman" w:eastAsia="Times New Roman" w:hAnsi="Times New Roman" w:cs="Times New Roman"/>
                    </w:rPr>
                    <w:t>Gayle Gayton</w:t>
                  </w:r>
                </w:p>
                <w:p w:rsidR="00CE6169" w:rsidRDefault="00EE3EE1" w:rsidP="00CE6169">
                  <w:pPr>
                    <w:jc w:val="center"/>
                    <w:rPr>
                      <w:rFonts w:ascii="Times New Roman" w:eastAsia="Times New Roman" w:hAnsi="Times New Roman" w:cs="Times New Roman"/>
                      <w:b/>
                      <w:u w:val="single"/>
                    </w:rPr>
                  </w:pPr>
                  <w:r>
                    <w:rPr>
                      <w:rFonts w:ascii="Times New Roman" w:eastAsia="Times New Roman" w:hAnsi="Times New Roman" w:cs="Times New Roman"/>
                    </w:rPr>
                    <w:t>Willi</w:t>
                  </w:r>
                  <w:r w:rsidR="00CE6169" w:rsidRPr="00CE6169">
                    <w:rPr>
                      <w:rFonts w:ascii="Times New Roman" w:eastAsia="Times New Roman" w:hAnsi="Times New Roman" w:cs="Times New Roman"/>
                    </w:rPr>
                    <w:t xml:space="preserve"> Webb</w:t>
                  </w:r>
                </w:p>
              </w:tc>
              <w:tc>
                <w:tcPr>
                  <w:tcW w:w="1702" w:type="dxa"/>
                </w:tcPr>
                <w:p w:rsidR="00CE6169" w:rsidRPr="00CE6169" w:rsidRDefault="00CE6169" w:rsidP="00CE6169">
                  <w:pPr>
                    <w:jc w:val="center"/>
                    <w:rPr>
                      <w:rFonts w:ascii="Times New Roman" w:eastAsia="Times New Roman" w:hAnsi="Times New Roman" w:cs="Times New Roman"/>
                    </w:rPr>
                  </w:pPr>
                  <w:r w:rsidRPr="00CE6169">
                    <w:rPr>
                      <w:rFonts w:ascii="Times New Roman" w:eastAsia="Times New Roman" w:hAnsi="Times New Roman" w:cs="Times New Roman"/>
                      <w:b/>
                      <w:u w:val="single"/>
                    </w:rPr>
                    <w:t>Vice President</w:t>
                  </w:r>
                </w:p>
                <w:p w:rsidR="00CE6169" w:rsidRDefault="00CE6169" w:rsidP="00CE6169">
                  <w:pPr>
                    <w:jc w:val="center"/>
                    <w:rPr>
                      <w:rFonts w:ascii="Times New Roman" w:eastAsia="Times New Roman" w:hAnsi="Times New Roman" w:cs="Times New Roman"/>
                      <w:b/>
                      <w:u w:val="single"/>
                    </w:rPr>
                  </w:pPr>
                  <w:r w:rsidRPr="00CE6169">
                    <w:rPr>
                      <w:rFonts w:ascii="Times New Roman" w:eastAsia="Times New Roman" w:hAnsi="Times New Roman" w:cs="Times New Roman"/>
                    </w:rPr>
                    <w:t>Cordelia Blackwell</w:t>
                  </w:r>
                </w:p>
              </w:tc>
              <w:tc>
                <w:tcPr>
                  <w:tcW w:w="1552" w:type="dxa"/>
                </w:tcPr>
                <w:p w:rsidR="00CE6169" w:rsidRPr="00CE6169" w:rsidRDefault="00CE6169" w:rsidP="00CE6169">
                  <w:pPr>
                    <w:jc w:val="center"/>
                    <w:rPr>
                      <w:rFonts w:ascii="Times New Roman" w:eastAsia="Times New Roman" w:hAnsi="Times New Roman" w:cs="Times New Roman"/>
                    </w:rPr>
                  </w:pPr>
                  <w:r w:rsidRPr="00CE6169">
                    <w:rPr>
                      <w:rFonts w:ascii="Times New Roman" w:eastAsia="Times New Roman" w:hAnsi="Times New Roman" w:cs="Times New Roman"/>
                      <w:b/>
                      <w:u w:val="single"/>
                    </w:rPr>
                    <w:t>Secretary</w:t>
                  </w:r>
                </w:p>
                <w:p w:rsidR="00CE6169" w:rsidRDefault="00CE6169" w:rsidP="00CE6169">
                  <w:pPr>
                    <w:jc w:val="center"/>
                    <w:rPr>
                      <w:rFonts w:ascii="Times New Roman" w:eastAsia="Times New Roman" w:hAnsi="Times New Roman" w:cs="Times New Roman"/>
                      <w:b/>
                      <w:u w:val="single"/>
                    </w:rPr>
                  </w:pPr>
                  <w:r w:rsidRPr="00CE6169">
                    <w:rPr>
                      <w:rFonts w:ascii="Times New Roman" w:eastAsia="Times New Roman" w:hAnsi="Times New Roman" w:cs="Times New Roman"/>
                    </w:rPr>
                    <w:t>Wanda Richardson</w:t>
                  </w:r>
                </w:p>
              </w:tc>
              <w:tc>
                <w:tcPr>
                  <w:tcW w:w="1890" w:type="dxa"/>
                </w:tcPr>
                <w:p w:rsidR="00CE6169" w:rsidRDefault="00CE6169" w:rsidP="00CE6169">
                  <w:pPr>
                    <w:jc w:val="center"/>
                    <w:rPr>
                      <w:rFonts w:ascii="Times New Roman" w:eastAsia="Times New Roman" w:hAnsi="Times New Roman" w:cs="Times New Roman"/>
                      <w:b/>
                    </w:rPr>
                  </w:pPr>
                  <w:r>
                    <w:rPr>
                      <w:rFonts w:ascii="Times New Roman" w:eastAsia="Times New Roman" w:hAnsi="Times New Roman" w:cs="Times New Roman"/>
                      <w:b/>
                      <w:u w:val="single"/>
                    </w:rPr>
                    <w:t>Co-Treasure</w:t>
                  </w:r>
                  <w:r w:rsidR="00EE3EE1">
                    <w:rPr>
                      <w:rFonts w:ascii="Times New Roman" w:eastAsia="Times New Roman" w:hAnsi="Times New Roman" w:cs="Times New Roman"/>
                      <w:b/>
                      <w:u w:val="single"/>
                    </w:rPr>
                    <w:t>r</w:t>
                  </w:r>
                  <w:r>
                    <w:rPr>
                      <w:rFonts w:ascii="Times New Roman" w:eastAsia="Times New Roman" w:hAnsi="Times New Roman" w:cs="Times New Roman"/>
                      <w:b/>
                      <w:u w:val="single"/>
                    </w:rPr>
                    <w:t>s</w:t>
                  </w:r>
                </w:p>
                <w:p w:rsidR="00CE6169" w:rsidRDefault="00CE6169" w:rsidP="00CE6169">
                  <w:pPr>
                    <w:jc w:val="center"/>
                    <w:rPr>
                      <w:rFonts w:ascii="Times New Roman" w:eastAsia="Times New Roman" w:hAnsi="Times New Roman" w:cs="Times New Roman"/>
                    </w:rPr>
                  </w:pPr>
                  <w:r>
                    <w:rPr>
                      <w:rFonts w:ascii="Times New Roman" w:eastAsia="Times New Roman" w:hAnsi="Times New Roman" w:cs="Times New Roman"/>
                    </w:rPr>
                    <w:t>Geraldine Phillips</w:t>
                  </w:r>
                </w:p>
                <w:p w:rsidR="00CE6169" w:rsidRPr="00CE6169" w:rsidRDefault="00CE6169" w:rsidP="00CE6169">
                  <w:pPr>
                    <w:jc w:val="center"/>
                    <w:rPr>
                      <w:rFonts w:ascii="Times New Roman" w:eastAsia="Times New Roman" w:hAnsi="Times New Roman" w:cs="Times New Roman"/>
                    </w:rPr>
                  </w:pPr>
                  <w:r>
                    <w:rPr>
                      <w:rFonts w:ascii="Times New Roman" w:eastAsia="Times New Roman" w:hAnsi="Times New Roman" w:cs="Times New Roman"/>
                    </w:rPr>
                    <w:t>Marjorie Younger</w:t>
                  </w:r>
                </w:p>
              </w:tc>
            </w:tr>
          </w:tbl>
          <w:p w:rsidR="00CE6169" w:rsidRDefault="00CE6169" w:rsidP="00F43A42">
            <w:pPr>
              <w:rPr>
                <w:rFonts w:ascii="Times New Roman" w:eastAsia="Times New Roman" w:hAnsi="Times New Roman" w:cs="Times New Roman"/>
                <w:b/>
                <w:u w:val="single"/>
              </w:rPr>
            </w:pPr>
          </w:p>
          <w:p w:rsidR="0050262E" w:rsidRDefault="00A065A1" w:rsidP="00F43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Officers will be installed today by</w:t>
            </w:r>
            <w:r w:rsidR="0050262E">
              <w:rPr>
                <w:rFonts w:ascii="Times New Roman" w:eastAsia="Times New Roman" w:hAnsi="Times New Roman" w:cs="Times New Roman"/>
                <w:sz w:val="24"/>
                <w:szCs w:val="24"/>
              </w:rPr>
              <w:t xml:space="preserve"> Audrey Galloway,</w:t>
            </w:r>
            <w:r>
              <w:rPr>
                <w:rFonts w:ascii="Times New Roman" w:eastAsia="Times New Roman" w:hAnsi="Times New Roman" w:cs="Times New Roman"/>
                <w:sz w:val="24"/>
                <w:szCs w:val="24"/>
              </w:rPr>
              <w:t xml:space="preserve"> </w:t>
            </w:r>
            <w:r w:rsidR="0050262E">
              <w:rPr>
                <w:rFonts w:ascii="Times New Roman" w:eastAsia="Times New Roman" w:hAnsi="Times New Roman" w:cs="Times New Roman"/>
                <w:sz w:val="24"/>
                <w:szCs w:val="24"/>
              </w:rPr>
              <w:t>North Carolina AARP Associate Director</w:t>
            </w:r>
            <w:r>
              <w:rPr>
                <w:rFonts w:ascii="Times New Roman" w:eastAsia="Times New Roman" w:hAnsi="Times New Roman" w:cs="Times New Roman"/>
                <w:sz w:val="24"/>
                <w:szCs w:val="24"/>
              </w:rPr>
              <w:t>.</w:t>
            </w:r>
            <w:r w:rsidR="0050262E">
              <w:rPr>
                <w:rFonts w:ascii="Times New Roman" w:eastAsia="Times New Roman" w:hAnsi="Times New Roman" w:cs="Times New Roman"/>
                <w:sz w:val="24"/>
                <w:szCs w:val="24"/>
              </w:rPr>
              <w:t xml:space="preserve">  </w:t>
            </w:r>
          </w:p>
          <w:p w:rsidR="0050262E" w:rsidRDefault="0050262E" w:rsidP="00F43A42">
            <w:pPr>
              <w:jc w:val="both"/>
              <w:rPr>
                <w:rFonts w:ascii="Times New Roman" w:eastAsia="Times New Roman" w:hAnsi="Times New Roman" w:cs="Times New Roman"/>
                <w:sz w:val="24"/>
                <w:szCs w:val="24"/>
              </w:rPr>
            </w:pPr>
            <w:bookmarkStart w:id="0" w:name="_GoBack"/>
            <w:bookmarkEnd w:id="0"/>
          </w:p>
          <w:p w:rsidR="00372B96" w:rsidRPr="00372B96" w:rsidRDefault="00372B96" w:rsidP="00F43A42">
            <w:pPr>
              <w:jc w:val="both"/>
              <w:rPr>
                <w:rFonts w:ascii="Times New Roman" w:eastAsia="Times New Roman" w:hAnsi="Times New Roman" w:cs="Times New Roman"/>
                <w:sz w:val="24"/>
                <w:szCs w:val="24"/>
              </w:rPr>
            </w:pPr>
            <w:r w:rsidRPr="00372B96">
              <w:rPr>
                <w:rFonts w:ascii="Times New Roman" w:eastAsia="Times New Roman" w:hAnsi="Times New Roman" w:cs="Times New Roman"/>
                <w:sz w:val="24"/>
                <w:szCs w:val="24"/>
              </w:rPr>
              <w:t>We look forward to the next two years of serving and giving back to OUR Community</w:t>
            </w:r>
            <w:r w:rsidR="00F617A8">
              <w:rPr>
                <w:rFonts w:ascii="Times New Roman" w:eastAsia="Times New Roman" w:hAnsi="Times New Roman" w:cs="Times New Roman"/>
                <w:sz w:val="24"/>
                <w:szCs w:val="24"/>
              </w:rPr>
              <w:t>.  It has</w:t>
            </w:r>
            <w:r w:rsidRPr="00372B96">
              <w:rPr>
                <w:rFonts w:ascii="Times New Roman" w:eastAsia="Times New Roman" w:hAnsi="Times New Roman" w:cs="Times New Roman"/>
                <w:sz w:val="24"/>
                <w:szCs w:val="24"/>
              </w:rPr>
              <w:t xml:space="preserve"> been an honor to serve and </w:t>
            </w:r>
            <w:r w:rsidR="00A1239B" w:rsidRPr="00372B96">
              <w:rPr>
                <w:rFonts w:ascii="Times New Roman" w:eastAsia="Times New Roman" w:hAnsi="Times New Roman" w:cs="Times New Roman"/>
                <w:sz w:val="24"/>
                <w:szCs w:val="24"/>
              </w:rPr>
              <w:t>encourage our</w:t>
            </w:r>
            <w:r w:rsidRPr="00372B96">
              <w:rPr>
                <w:rFonts w:ascii="Times New Roman" w:eastAsia="Times New Roman" w:hAnsi="Times New Roman" w:cs="Times New Roman"/>
                <w:sz w:val="24"/>
                <w:szCs w:val="24"/>
              </w:rPr>
              <w:t xml:space="preserve"> organization to grow.</w:t>
            </w:r>
          </w:p>
          <w:p w:rsidR="000679B1" w:rsidRDefault="000679B1" w:rsidP="00F43A42">
            <w:pPr>
              <w:jc w:val="both"/>
              <w:rPr>
                <w:b/>
                <w:sz w:val="24"/>
                <w:szCs w:val="24"/>
              </w:rPr>
            </w:pPr>
          </w:p>
          <w:p w:rsidR="000679B1" w:rsidRPr="00F617A8" w:rsidRDefault="000679B1" w:rsidP="000679B1">
            <w:pPr>
              <w:spacing w:line="256" w:lineRule="auto"/>
              <w:jc w:val="both"/>
              <w:rPr>
                <w:rFonts w:ascii="Pristina" w:hAnsi="Pristina" w:cs="Arial"/>
                <w:b/>
                <w:color w:val="000000"/>
                <w:sz w:val="44"/>
                <w:szCs w:val="44"/>
              </w:rPr>
            </w:pPr>
            <w:r w:rsidRPr="00F617A8">
              <w:rPr>
                <w:rFonts w:ascii="Pristina" w:hAnsi="Pristina" w:cs="Arial"/>
                <w:b/>
                <w:color w:val="000000"/>
                <w:sz w:val="44"/>
                <w:szCs w:val="44"/>
              </w:rPr>
              <w:t>Marilyn Pearson &amp; Mary Madlon</w:t>
            </w:r>
          </w:p>
          <w:p w:rsidR="000679B1" w:rsidRDefault="000679B1" w:rsidP="000679B1">
            <w:pPr>
              <w:spacing w:line="256" w:lineRule="auto"/>
              <w:jc w:val="both"/>
              <w:rPr>
                <w:rFonts w:ascii="Pristina" w:hAnsi="Pristina" w:cs="Arial"/>
                <w:b/>
                <w:color w:val="000000"/>
              </w:rPr>
            </w:pPr>
          </w:p>
          <w:p w:rsidR="000679B1" w:rsidRDefault="000679B1" w:rsidP="000679B1">
            <w:pPr>
              <w:spacing w:line="256" w:lineRule="auto"/>
              <w:jc w:val="both"/>
              <w:rPr>
                <w:rFonts w:ascii="Times New Roman" w:hAnsi="Times New Roman" w:cs="Times New Roman"/>
                <w:b/>
                <w:color w:val="000000"/>
              </w:rPr>
            </w:pPr>
            <w:r>
              <w:rPr>
                <w:rFonts w:ascii="Times New Roman" w:hAnsi="Times New Roman" w:cs="Times New Roman"/>
                <w:b/>
                <w:color w:val="000000"/>
              </w:rPr>
              <w:t>*************************************************************</w:t>
            </w:r>
          </w:p>
          <w:tbl>
            <w:tblPr>
              <w:tblStyle w:val="TableGrid"/>
              <w:tblW w:w="0" w:type="auto"/>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tblGrid>
            <w:tr w:rsidR="003C26F1" w:rsidTr="003C26F1">
              <w:tc>
                <w:tcPr>
                  <w:tcW w:w="3600" w:type="dxa"/>
                </w:tcPr>
                <w:p w:rsidR="000210AB" w:rsidRPr="00C35F43" w:rsidRDefault="000210AB" w:rsidP="000679B1">
                  <w:pPr>
                    <w:spacing w:line="256" w:lineRule="auto"/>
                    <w:jc w:val="center"/>
                    <w:rPr>
                      <w:rFonts w:ascii="Times New Roman" w:hAnsi="Times New Roman" w:cs="Times New Roman"/>
                      <w:b/>
                      <w:color w:val="000000"/>
                      <w:u w:val="single"/>
                    </w:rPr>
                  </w:pPr>
                </w:p>
                <w:p w:rsidR="003C26F1" w:rsidRPr="003C26F1" w:rsidRDefault="003C26F1" w:rsidP="000679B1">
                  <w:pPr>
                    <w:spacing w:line="256"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JANUARY BIRTHDAYS</w:t>
                  </w:r>
                </w:p>
              </w:tc>
            </w:tr>
            <w:tr w:rsidR="003C26F1" w:rsidTr="003C26F1">
              <w:tc>
                <w:tcPr>
                  <w:tcW w:w="3600" w:type="dxa"/>
                </w:tcPr>
                <w:p w:rsidR="003C26F1" w:rsidRPr="003C26F1" w:rsidRDefault="003C26F1" w:rsidP="003C26F1">
                  <w:pPr>
                    <w:ind w:left="-5" w:hanging="10"/>
                    <w:jc w:val="center"/>
                    <w:rPr>
                      <w:rFonts w:ascii="Times New Roman" w:eastAsia="Calibri" w:hAnsi="Times New Roman" w:cs="Times New Roman"/>
                      <w:b/>
                      <w:color w:val="000000"/>
                      <w:sz w:val="24"/>
                      <w:szCs w:val="24"/>
                    </w:rPr>
                  </w:pPr>
                  <w:r w:rsidRPr="003C26F1">
                    <w:rPr>
                      <w:rFonts w:ascii="Times New Roman" w:eastAsia="Calibri" w:hAnsi="Times New Roman" w:cs="Times New Roman"/>
                      <w:b/>
                      <w:color w:val="000000"/>
                      <w:sz w:val="24"/>
                      <w:szCs w:val="24"/>
                    </w:rPr>
                    <w:t>Stewart Vick (4)</w:t>
                  </w:r>
                </w:p>
                <w:p w:rsidR="003C26F1" w:rsidRPr="003C26F1" w:rsidRDefault="003C26F1" w:rsidP="003C26F1">
                  <w:pPr>
                    <w:ind w:left="-5" w:hanging="10"/>
                    <w:jc w:val="center"/>
                    <w:rPr>
                      <w:rFonts w:ascii="Times New Roman" w:eastAsia="Calibri" w:hAnsi="Times New Roman" w:cs="Times New Roman"/>
                      <w:b/>
                      <w:color w:val="000000"/>
                      <w:sz w:val="24"/>
                      <w:szCs w:val="24"/>
                    </w:rPr>
                  </w:pPr>
                  <w:r w:rsidRPr="003C26F1">
                    <w:rPr>
                      <w:rFonts w:ascii="Times New Roman" w:eastAsia="Calibri" w:hAnsi="Times New Roman" w:cs="Times New Roman"/>
                      <w:b/>
                      <w:color w:val="000000"/>
                      <w:sz w:val="24"/>
                      <w:szCs w:val="24"/>
                    </w:rPr>
                    <w:t>Margaret Stallings (8)</w:t>
                  </w:r>
                </w:p>
                <w:p w:rsidR="003C26F1" w:rsidRPr="003C26F1" w:rsidRDefault="003C26F1" w:rsidP="003C26F1">
                  <w:pPr>
                    <w:ind w:left="-5" w:hanging="10"/>
                    <w:jc w:val="center"/>
                    <w:rPr>
                      <w:rFonts w:ascii="Times New Roman" w:eastAsia="Calibri" w:hAnsi="Times New Roman" w:cs="Times New Roman"/>
                      <w:b/>
                      <w:color w:val="000000"/>
                      <w:sz w:val="24"/>
                      <w:szCs w:val="24"/>
                    </w:rPr>
                  </w:pPr>
                  <w:r w:rsidRPr="003C26F1">
                    <w:rPr>
                      <w:rFonts w:ascii="Times New Roman" w:eastAsia="Calibri" w:hAnsi="Times New Roman" w:cs="Times New Roman"/>
                      <w:b/>
                      <w:color w:val="000000"/>
                      <w:sz w:val="24"/>
                      <w:szCs w:val="24"/>
                    </w:rPr>
                    <w:t>Tony Gandy (11)</w:t>
                  </w:r>
                </w:p>
                <w:p w:rsidR="003C26F1" w:rsidRPr="003C26F1" w:rsidRDefault="003C26F1" w:rsidP="003C26F1">
                  <w:pPr>
                    <w:ind w:left="-5" w:hanging="10"/>
                    <w:jc w:val="center"/>
                    <w:rPr>
                      <w:rFonts w:ascii="Times New Roman" w:eastAsia="Calibri" w:hAnsi="Times New Roman" w:cs="Times New Roman"/>
                      <w:b/>
                      <w:color w:val="000000"/>
                      <w:sz w:val="24"/>
                      <w:szCs w:val="24"/>
                    </w:rPr>
                  </w:pPr>
                  <w:r w:rsidRPr="003C26F1">
                    <w:rPr>
                      <w:rFonts w:ascii="Times New Roman" w:eastAsia="Calibri" w:hAnsi="Times New Roman" w:cs="Times New Roman"/>
                      <w:b/>
                      <w:color w:val="000000"/>
                      <w:sz w:val="24"/>
                      <w:szCs w:val="24"/>
                    </w:rPr>
                    <w:t>Edmond Gayton (20)</w:t>
                  </w:r>
                </w:p>
                <w:p w:rsidR="003C26F1" w:rsidRDefault="003C26F1" w:rsidP="003C26F1">
                  <w:pPr>
                    <w:ind w:left="-5" w:hanging="10"/>
                    <w:jc w:val="center"/>
                    <w:rPr>
                      <w:rFonts w:ascii="French Script MT" w:hAnsi="French Script MT" w:cs="Arial"/>
                      <w:b/>
                      <w:color w:val="000000"/>
                    </w:rPr>
                  </w:pPr>
                  <w:proofErr w:type="spellStart"/>
                  <w:r w:rsidRPr="003C26F1">
                    <w:rPr>
                      <w:rFonts w:ascii="Times New Roman" w:eastAsia="Calibri" w:hAnsi="Times New Roman" w:cs="Times New Roman"/>
                      <w:b/>
                      <w:color w:val="000000"/>
                      <w:sz w:val="24"/>
                      <w:szCs w:val="24"/>
                    </w:rPr>
                    <w:t>Felex</w:t>
                  </w:r>
                  <w:proofErr w:type="spellEnd"/>
                  <w:r w:rsidRPr="003C26F1">
                    <w:rPr>
                      <w:rFonts w:ascii="Times New Roman" w:eastAsia="Calibri" w:hAnsi="Times New Roman" w:cs="Times New Roman"/>
                      <w:b/>
                      <w:color w:val="000000"/>
                      <w:sz w:val="24"/>
                      <w:szCs w:val="24"/>
                    </w:rPr>
                    <w:t xml:space="preserve"> </w:t>
                  </w:r>
                  <w:proofErr w:type="spellStart"/>
                  <w:r w:rsidRPr="003C26F1">
                    <w:rPr>
                      <w:rFonts w:ascii="Times New Roman" w:eastAsia="Calibri" w:hAnsi="Times New Roman" w:cs="Times New Roman"/>
                      <w:b/>
                      <w:color w:val="000000"/>
                      <w:sz w:val="24"/>
                      <w:szCs w:val="24"/>
                    </w:rPr>
                    <w:t>Gathings</w:t>
                  </w:r>
                  <w:proofErr w:type="spellEnd"/>
                  <w:r w:rsidRPr="003C26F1">
                    <w:rPr>
                      <w:rFonts w:ascii="Times New Roman" w:eastAsia="Calibri" w:hAnsi="Times New Roman" w:cs="Times New Roman"/>
                      <w:b/>
                      <w:color w:val="000000"/>
                      <w:sz w:val="24"/>
                      <w:szCs w:val="24"/>
                    </w:rPr>
                    <w:t xml:space="preserve"> (25)</w:t>
                  </w:r>
                </w:p>
              </w:tc>
            </w:tr>
          </w:tbl>
          <w:p w:rsidR="000210AB" w:rsidRDefault="000210AB" w:rsidP="000679B1">
            <w:pPr>
              <w:rPr>
                <w:rFonts w:ascii="Times New Roman" w:hAnsi="Times New Roman" w:cs="Times New Roman"/>
                <w:b/>
              </w:rPr>
            </w:pPr>
          </w:p>
          <w:p w:rsidR="00A065A1" w:rsidRDefault="00A065A1" w:rsidP="000679B1">
            <w:pPr>
              <w:rPr>
                <w:rFonts w:ascii="Times New Roman" w:hAnsi="Times New Roman" w:cs="Times New Roman"/>
                <w:b/>
              </w:rPr>
            </w:pPr>
          </w:p>
          <w:p w:rsidR="00EA7F71" w:rsidRDefault="00EA7F71" w:rsidP="000679B1">
            <w:pPr>
              <w:rPr>
                <w:rFonts w:ascii="Times New Roman" w:hAnsi="Times New Roman" w:cs="Times New Roman"/>
                <w:b/>
              </w:rPr>
            </w:pPr>
          </w:p>
          <w:p w:rsidR="00F617A8" w:rsidRPr="009B65C0" w:rsidRDefault="00F617A8" w:rsidP="000679B1">
            <w:pPr>
              <w:rPr>
                <w:rFonts w:ascii="Times New Roman" w:hAnsi="Times New Roman" w:cs="Times New Roman"/>
                <w:b/>
              </w:rPr>
            </w:pPr>
          </w:p>
        </w:tc>
      </w:tr>
      <w:tr w:rsidR="00162DDF"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FC5844" w:rsidRDefault="00FC5844" w:rsidP="00FC5844">
            <w:pPr>
              <w:jc w:val="center"/>
              <w:rPr>
                <w:rFonts w:ascii="Times New Roman" w:hAnsi="Times New Roman" w:cs="Times New Roman"/>
                <w:b/>
                <w:sz w:val="28"/>
                <w:szCs w:val="28"/>
                <w:u w:val="single"/>
              </w:rPr>
            </w:pPr>
          </w:p>
          <w:p w:rsidR="005D07E5" w:rsidRPr="00FC5844" w:rsidRDefault="005D07E5"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A1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5215"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210AB">
              <w:rPr>
                <w:rFonts w:ascii="Times New Roman" w:eastAsia="Times New Roman" w:hAnsi="Times New Roman" w:cs="Times New Roman"/>
              </w:rPr>
              <w:t>The new year has arrived and the Community Service Committee has already started it off with a bang.  Our first</w:t>
            </w:r>
            <w:r>
              <w:rPr>
                <w:rFonts w:ascii="Times New Roman" w:eastAsia="Times New Roman" w:hAnsi="Times New Roman" w:cs="Times New Roman"/>
              </w:rPr>
              <w:t xml:space="preserve"> service of the year will find </w:t>
            </w:r>
            <w:r w:rsidRPr="000210AB">
              <w:rPr>
                <w:rFonts w:ascii="Times New Roman" w:eastAsia="Times New Roman" w:hAnsi="Times New Roman" w:cs="Times New Roman"/>
              </w:rPr>
              <w:t>us spreading joy as we assist clients at Urban Ministries</w:t>
            </w:r>
            <w:r w:rsidR="00937B8D">
              <w:rPr>
                <w:rFonts w:ascii="Times New Roman" w:eastAsia="Times New Roman" w:hAnsi="Times New Roman" w:cs="Times New Roman"/>
              </w:rPr>
              <w:t>,</w:t>
            </w:r>
            <w:r w:rsidRPr="000210AB">
              <w:rPr>
                <w:rFonts w:ascii="Times New Roman" w:eastAsia="Times New Roman" w:hAnsi="Times New Roman" w:cs="Times New Roman"/>
              </w:rPr>
              <w:t xml:space="preserve"> as they shop in the Food Pantry.</w:t>
            </w:r>
            <w:r>
              <w:rPr>
                <w:rFonts w:ascii="Times New Roman" w:eastAsia="Times New Roman" w:hAnsi="Times New Roman" w:cs="Times New Roman"/>
              </w:rPr>
              <w:t xml:space="preserve"> </w:t>
            </w:r>
            <w:r w:rsidRPr="000210AB">
              <w:rPr>
                <w:rFonts w:ascii="Times New Roman" w:eastAsia="Times New Roman" w:hAnsi="Times New Roman" w:cs="Times New Roman"/>
              </w:rPr>
              <w:t xml:space="preserve"> We are scheduled already for two engagements in January as well as February 11</w:t>
            </w:r>
            <w:r>
              <w:rPr>
                <w:rFonts w:ascii="Times New Roman" w:eastAsia="Times New Roman" w:hAnsi="Times New Roman" w:cs="Times New Roman"/>
              </w:rPr>
              <w:t>, 2019</w:t>
            </w:r>
            <w:r w:rsidRPr="000210AB">
              <w:rPr>
                <w:rFonts w:ascii="Times New Roman" w:eastAsia="Times New Roman" w:hAnsi="Times New Roman" w:cs="Times New Roman"/>
              </w:rPr>
              <w:t>.</w:t>
            </w: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210AB">
              <w:rPr>
                <w:rFonts w:ascii="Times New Roman" w:eastAsia="Times New Roman" w:hAnsi="Times New Roman" w:cs="Times New Roman"/>
              </w:rPr>
              <w:t>AARP</w:t>
            </w:r>
            <w:r w:rsidR="00B52C85">
              <w:rPr>
                <w:rFonts w:ascii="Times New Roman" w:eastAsia="Times New Roman" w:hAnsi="Times New Roman" w:cs="Times New Roman"/>
              </w:rPr>
              <w:t xml:space="preserve"> Chapter #3689</w:t>
            </w:r>
            <w:r w:rsidRPr="000210AB">
              <w:rPr>
                <w:rFonts w:ascii="Times New Roman" w:eastAsia="Times New Roman" w:hAnsi="Times New Roman" w:cs="Times New Roman"/>
              </w:rPr>
              <w:t xml:space="preserve"> members should be aware that you don't actually have to be a member of the Community Service Committee to participate in any project. </w:t>
            </w:r>
            <w:r w:rsidR="00937B8D">
              <w:rPr>
                <w:rFonts w:ascii="Times New Roman" w:eastAsia="Times New Roman" w:hAnsi="Times New Roman" w:cs="Times New Roman"/>
              </w:rPr>
              <w:t xml:space="preserve"> </w:t>
            </w:r>
            <w:r w:rsidRPr="000210AB">
              <w:rPr>
                <w:rFonts w:ascii="Times New Roman" w:eastAsia="Times New Roman" w:hAnsi="Times New Roman" w:cs="Times New Roman"/>
              </w:rPr>
              <w:t>We will be delighted to have any one of you volunteer with us for any project that peeks your interest.  Please consider this option this year.</w:t>
            </w: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Gayle Ga</w:t>
            </w:r>
            <w:r w:rsidR="00AE74B7">
              <w:rPr>
                <w:rFonts w:ascii="Times New Roman" w:eastAsia="Times New Roman" w:hAnsi="Times New Roman" w:cs="Times New Roman"/>
              </w:rPr>
              <w:t>yton</w:t>
            </w:r>
            <w:r w:rsidRPr="000210AB">
              <w:rPr>
                <w:rFonts w:ascii="Times New Roman" w:eastAsia="Times New Roman" w:hAnsi="Times New Roman" w:cs="Times New Roman"/>
              </w:rPr>
              <w:t xml:space="preserve"> and the Community Service Committee would like to take this time to thank all of you for your more than generous contribution to this year's Mittens </w:t>
            </w:r>
            <w:r w:rsidR="00B52C85">
              <w:rPr>
                <w:rFonts w:ascii="Times New Roman" w:eastAsia="Times New Roman" w:hAnsi="Times New Roman" w:cs="Times New Roman"/>
              </w:rPr>
              <w:t xml:space="preserve">Tree.  By mid-December, we had collected </w:t>
            </w:r>
            <w:r w:rsidR="00937B8D">
              <w:rPr>
                <w:rFonts w:ascii="Times New Roman" w:eastAsia="Times New Roman" w:hAnsi="Times New Roman" w:cs="Times New Roman"/>
              </w:rPr>
              <w:t>about</w:t>
            </w:r>
            <w:r w:rsidR="00B52C85">
              <w:rPr>
                <w:rFonts w:ascii="Times New Roman" w:eastAsia="Times New Roman" w:hAnsi="Times New Roman" w:cs="Times New Roman"/>
              </w:rPr>
              <w:t xml:space="preserve"> </w:t>
            </w:r>
            <w:r w:rsidRPr="000210AB">
              <w:rPr>
                <w:rFonts w:ascii="Times New Roman" w:eastAsia="Times New Roman" w:hAnsi="Times New Roman" w:cs="Times New Roman"/>
              </w:rPr>
              <w:t>169 pairs of mitten</w:t>
            </w:r>
            <w:r w:rsidR="00B52C85">
              <w:rPr>
                <w:rFonts w:ascii="Times New Roman" w:eastAsia="Times New Roman" w:hAnsi="Times New Roman" w:cs="Times New Roman"/>
              </w:rPr>
              <w:t xml:space="preserve">s, socks, gloves and hats, and </w:t>
            </w:r>
            <w:r w:rsidR="00937B8D">
              <w:rPr>
                <w:rFonts w:ascii="Times New Roman" w:eastAsia="Times New Roman" w:hAnsi="Times New Roman" w:cs="Times New Roman"/>
              </w:rPr>
              <w:t>by our last meeting</w:t>
            </w:r>
            <w:r w:rsidRPr="000210AB">
              <w:rPr>
                <w:rFonts w:ascii="Times New Roman" w:eastAsia="Times New Roman" w:hAnsi="Times New Roman" w:cs="Times New Roman"/>
              </w:rPr>
              <w:t>, you contributed an additi</w:t>
            </w:r>
            <w:r w:rsidR="00B52C85">
              <w:rPr>
                <w:rFonts w:ascii="Times New Roman" w:eastAsia="Times New Roman" w:hAnsi="Times New Roman" w:cs="Times New Roman"/>
              </w:rPr>
              <w:t xml:space="preserve">onal 68 items. </w:t>
            </w:r>
            <w:r w:rsidR="00EA7F71">
              <w:rPr>
                <w:rFonts w:ascii="Times New Roman" w:eastAsia="Times New Roman" w:hAnsi="Times New Roman" w:cs="Times New Roman"/>
              </w:rPr>
              <w:t xml:space="preserve"> </w:t>
            </w:r>
            <w:r w:rsidR="00B52C85">
              <w:rPr>
                <w:rFonts w:ascii="Times New Roman" w:eastAsia="Times New Roman" w:hAnsi="Times New Roman" w:cs="Times New Roman"/>
              </w:rPr>
              <w:t xml:space="preserve">Wanda Eickhoff </w:t>
            </w:r>
            <w:r w:rsidRPr="000210AB">
              <w:rPr>
                <w:rFonts w:ascii="Times New Roman" w:eastAsia="Times New Roman" w:hAnsi="Times New Roman" w:cs="Times New Roman"/>
              </w:rPr>
              <w:t>displayed her talent by again making numerous color</w:t>
            </w:r>
            <w:r w:rsidR="00B52C85">
              <w:rPr>
                <w:rFonts w:ascii="Times New Roman" w:eastAsia="Times New Roman" w:hAnsi="Times New Roman" w:cs="Times New Roman"/>
              </w:rPr>
              <w:t>ful items as well.  As a result</w:t>
            </w:r>
            <w:r w:rsidR="00AE74B7">
              <w:rPr>
                <w:rFonts w:ascii="Times New Roman" w:eastAsia="Times New Roman" w:hAnsi="Times New Roman" w:cs="Times New Roman"/>
              </w:rPr>
              <w:t>,</w:t>
            </w:r>
            <w:r w:rsidRPr="000210AB">
              <w:rPr>
                <w:rFonts w:ascii="Times New Roman" w:eastAsia="Times New Roman" w:hAnsi="Times New Roman" w:cs="Times New Roman"/>
              </w:rPr>
              <w:t xml:space="preserve"> we surpassed last year's total of 170 items and we were able to contribute to 6 schools this year. </w:t>
            </w: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0210AB" w:rsidRPr="000210AB" w:rsidRDefault="000210AB" w:rsidP="0002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0210AB">
              <w:rPr>
                <w:rFonts w:ascii="Times New Roman" w:eastAsia="Times New Roman" w:hAnsi="Times New Roman" w:cs="Times New Roman"/>
              </w:rPr>
              <w:t>Our monetary donations in January will be given to The Healing Transition</w:t>
            </w:r>
            <w:r w:rsidR="00B52C85">
              <w:rPr>
                <w:rFonts w:ascii="Times New Roman" w:eastAsia="Times New Roman" w:hAnsi="Times New Roman" w:cs="Times New Roman"/>
              </w:rPr>
              <w:t>s</w:t>
            </w:r>
            <w:r w:rsidRPr="000210AB">
              <w:rPr>
                <w:rFonts w:ascii="Times New Roman" w:eastAsia="Times New Roman" w:hAnsi="Times New Roman" w:cs="Times New Roman"/>
              </w:rPr>
              <w:t xml:space="preserve"> of Wak</w:t>
            </w:r>
            <w:r w:rsidR="00AE74B7">
              <w:rPr>
                <w:rFonts w:ascii="Times New Roman" w:eastAsia="Times New Roman" w:hAnsi="Times New Roman" w:cs="Times New Roman"/>
              </w:rPr>
              <w:t>e County</w:t>
            </w:r>
            <w:r w:rsidRPr="000210AB">
              <w:rPr>
                <w:rFonts w:ascii="Times New Roman" w:eastAsia="Times New Roman" w:hAnsi="Times New Roman" w:cs="Times New Roman"/>
              </w:rPr>
              <w:t xml:space="preserve"> and February is the Shepherd</w:t>
            </w:r>
            <w:r w:rsidR="00B52C85">
              <w:rPr>
                <w:rFonts w:ascii="Times New Roman" w:eastAsia="Times New Roman" w:hAnsi="Times New Roman" w:cs="Times New Roman"/>
              </w:rPr>
              <w:t>’</w:t>
            </w:r>
            <w:r w:rsidRPr="000210AB">
              <w:rPr>
                <w:rFonts w:ascii="Times New Roman" w:eastAsia="Times New Roman" w:hAnsi="Times New Roman" w:cs="Times New Roman"/>
              </w:rPr>
              <w:t>s Table Soup Kitchen. We are presently awaiting an assignment date for us to volunteer at the Soup Kitchen where we go to feed the homeless.</w:t>
            </w:r>
          </w:p>
          <w:p w:rsidR="00FC5844" w:rsidRDefault="00FC5844">
            <w:pPr>
              <w:rPr>
                <w:rFonts w:ascii="Times New Roman" w:eastAsia="Times New Roman" w:hAnsi="Times New Roman" w:cs="Times New Roman"/>
              </w:rPr>
            </w:pPr>
          </w:p>
          <w:p w:rsidR="000D4D76" w:rsidRDefault="000D4D76">
            <w:pPr>
              <w:rPr>
                <w:rFonts w:ascii="Times New Roman" w:eastAsia="Times New Roman" w:hAnsi="Times New Roman" w:cs="Times New Roman"/>
              </w:rPr>
            </w:pPr>
          </w:p>
          <w:p w:rsidR="005D07E5" w:rsidRPr="005D07E5" w:rsidRDefault="005D07E5" w:rsidP="005D07E5">
            <w:pPr>
              <w:jc w:val="both"/>
              <w:rPr>
                <w:rFonts w:ascii="Times New Roman" w:hAnsi="Times New Roman" w:cs="Times New Roman"/>
                <w:b/>
                <w:sz w:val="24"/>
                <w:szCs w:val="24"/>
                <w:u w:val="single"/>
              </w:rPr>
            </w:pPr>
            <w:r w:rsidRPr="005D07E5">
              <w:rPr>
                <w:rFonts w:ascii="Times New Roman" w:hAnsi="Times New Roman" w:cs="Times New Roman"/>
                <w:b/>
                <w:sz w:val="24"/>
                <w:szCs w:val="24"/>
                <w:u w:val="single"/>
              </w:rPr>
              <w:t>MEMBERSHIP</w:t>
            </w:r>
          </w:p>
          <w:p w:rsidR="005D07E5" w:rsidRPr="00A1239B" w:rsidRDefault="005D07E5" w:rsidP="005D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1239B">
              <w:rPr>
                <w:rFonts w:ascii="Times New Roman" w:eastAsia="Times New Roman" w:hAnsi="Times New Roman" w:cs="Times New Roman"/>
              </w:rPr>
              <w:t xml:space="preserve">We are collecting dues for 2019 renewals.  All renewals should be completed today to update our 2019 membership directory.  </w:t>
            </w:r>
            <w:r w:rsidRPr="00A1239B">
              <w:rPr>
                <w:rFonts w:ascii="Times New Roman" w:hAnsi="Times New Roman" w:cs="Times New Roman"/>
              </w:rPr>
              <w:t xml:space="preserve">We will be available for membership renewals before our meeting today from 10:15 – 10:45 a.m.  You will need your national and chapter membership cards and the $8.00 membership fee.  Correct change or a check made out to our chapter would be helpful. </w:t>
            </w:r>
          </w:p>
          <w:p w:rsidR="005D07E5" w:rsidRDefault="005D07E5" w:rsidP="005D0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5D07E5" w:rsidRPr="00414448" w:rsidRDefault="005D07E5" w:rsidP="005D07E5">
            <w:pPr>
              <w:jc w:val="both"/>
              <w:rPr>
                <w:rFonts w:ascii="Times New Roman" w:hAnsi="Times New Roman" w:cs="Times New Roman"/>
                <w:b/>
              </w:rPr>
            </w:pPr>
            <w:r w:rsidRPr="00FC5844">
              <w:rPr>
                <w:rFonts w:ascii="Times New Roman" w:hAnsi="Times New Roman" w:cs="Times New Roman"/>
              </w:rPr>
              <w:t xml:space="preserve"> </w:t>
            </w:r>
            <w:r w:rsidRPr="00414448">
              <w:rPr>
                <w:rFonts w:ascii="Times New Roman" w:hAnsi="Times New Roman" w:cs="Times New Roman"/>
                <w:b/>
              </w:rPr>
              <w:t>When we have inclemen</w:t>
            </w:r>
            <w:r>
              <w:rPr>
                <w:rFonts w:ascii="Times New Roman" w:hAnsi="Times New Roman" w:cs="Times New Roman"/>
                <w:b/>
              </w:rPr>
              <w:t xml:space="preserve">t weather, please remember </w:t>
            </w:r>
            <w:r w:rsidRPr="00414448">
              <w:rPr>
                <w:rFonts w:ascii="Times New Roman" w:hAnsi="Times New Roman" w:cs="Times New Roman"/>
                <w:b/>
              </w:rPr>
              <w:t>if Wake County schools are cancelled or delayed, there will not be a chapter meeting.</w:t>
            </w:r>
          </w:p>
          <w:p w:rsidR="005D07E5" w:rsidRDefault="005D07E5">
            <w:pPr>
              <w:rPr>
                <w:rFonts w:ascii="Times New Roman" w:eastAsia="Times New Roman" w:hAnsi="Times New Roman" w:cs="Times New Roman"/>
              </w:rPr>
            </w:pPr>
          </w:p>
        </w:tc>
        <w:tc>
          <w:tcPr>
            <w:tcW w:w="360" w:type="dxa"/>
            <w:tcBorders>
              <w:top w:val="nil"/>
              <w:left w:val="nil"/>
              <w:bottom w:val="nil"/>
              <w:right w:val="nil"/>
            </w:tcBorders>
          </w:tcPr>
          <w:p w:rsidR="00FC5844" w:rsidRDefault="00FC5844"/>
        </w:tc>
        <w:tc>
          <w:tcPr>
            <w:tcW w:w="5215" w:type="dxa"/>
            <w:gridSpan w:val="2"/>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FUNDRAISING</w:t>
            </w:r>
          </w:p>
          <w:p w:rsidR="00FC5844" w:rsidRPr="00A1239B" w:rsidRDefault="003F523A" w:rsidP="00FB4410">
            <w:pPr>
              <w:jc w:val="both"/>
              <w:rPr>
                <w:rFonts w:ascii="Times New Roman" w:hAnsi="Times New Roman" w:cs="Times New Roman"/>
              </w:rPr>
            </w:pPr>
            <w:r w:rsidRPr="003F523A">
              <w:rPr>
                <w:rFonts w:ascii="Times New Roman" w:eastAsia="Times New Roman" w:hAnsi="Times New Roman" w:cs="Times New Roman"/>
              </w:rPr>
              <w:t xml:space="preserve">We will only have one Super Jackpot 50/50 this year in the summer. </w:t>
            </w:r>
            <w:r w:rsidR="00FB4410" w:rsidRPr="00A1239B">
              <w:rPr>
                <w:rFonts w:ascii="Times New Roman" w:eastAsia="Times New Roman" w:hAnsi="Times New Roman" w:cs="Times New Roman"/>
              </w:rPr>
              <w:t xml:space="preserve"> </w:t>
            </w:r>
            <w:r w:rsidRPr="003F523A">
              <w:rPr>
                <w:rFonts w:ascii="Times New Roman" w:eastAsia="Times New Roman" w:hAnsi="Times New Roman" w:cs="Times New Roman"/>
              </w:rPr>
              <w:t>The Jazz Event will be held in May. </w:t>
            </w:r>
            <w:r w:rsidR="00FB4410" w:rsidRPr="00A1239B">
              <w:rPr>
                <w:rFonts w:ascii="Times New Roman" w:eastAsia="Times New Roman" w:hAnsi="Times New Roman" w:cs="Times New Roman"/>
              </w:rPr>
              <w:t xml:space="preserve"> </w:t>
            </w:r>
            <w:r w:rsidRPr="003F523A">
              <w:rPr>
                <w:rFonts w:ascii="Times New Roman" w:eastAsia="Times New Roman" w:hAnsi="Times New Roman" w:cs="Times New Roman"/>
              </w:rPr>
              <w:t>We meet each quarter to talk about ideas and execution of the events and projects</w:t>
            </w:r>
            <w:r w:rsidR="00FB4410" w:rsidRPr="00A1239B">
              <w:rPr>
                <w:rFonts w:ascii="Times New Roman" w:eastAsia="Times New Roman" w:hAnsi="Times New Roman" w:cs="Times New Roman"/>
              </w:rPr>
              <w:t>.  If you are interested in joining this committee,</w:t>
            </w:r>
            <w:r w:rsidR="00FC5844" w:rsidRPr="00A1239B">
              <w:rPr>
                <w:rFonts w:ascii="Times New Roman" w:hAnsi="Times New Roman" w:cs="Times New Roman"/>
              </w:rPr>
              <w:t xml:space="preserve"> </w:t>
            </w:r>
            <w:r w:rsidR="00FB4410" w:rsidRPr="00A1239B">
              <w:rPr>
                <w:rFonts w:ascii="Times New Roman" w:hAnsi="Times New Roman" w:cs="Times New Roman"/>
              </w:rPr>
              <w:t>please contact</w:t>
            </w:r>
            <w:r w:rsidR="00FC5844" w:rsidRPr="00A1239B">
              <w:rPr>
                <w:rFonts w:ascii="Times New Roman" w:hAnsi="Times New Roman" w:cs="Times New Roman"/>
              </w:rPr>
              <w:t xml:space="preserve"> Lorrie Berlenback or Marilyn Pearson.  We need your help </w:t>
            </w:r>
            <w:r w:rsidR="00FB4410" w:rsidRPr="00A1239B">
              <w:rPr>
                <w:rFonts w:ascii="Times New Roman" w:hAnsi="Times New Roman" w:cs="Times New Roman"/>
              </w:rPr>
              <w:t xml:space="preserve">and new ideas </w:t>
            </w:r>
            <w:r w:rsidR="00FC5844" w:rsidRPr="00A1239B">
              <w:rPr>
                <w:rFonts w:ascii="Times New Roman" w:hAnsi="Times New Roman" w:cs="Times New Roman"/>
              </w:rPr>
              <w:t xml:space="preserve">to make 2019 a </w:t>
            </w:r>
            <w:r w:rsidR="00FB4410" w:rsidRPr="00A1239B">
              <w:rPr>
                <w:rFonts w:ascii="Times New Roman" w:hAnsi="Times New Roman" w:cs="Times New Roman"/>
              </w:rPr>
              <w:t>great success in giving back to our</w:t>
            </w:r>
            <w:r w:rsidR="00FC5844" w:rsidRPr="00A1239B">
              <w:rPr>
                <w:rFonts w:ascii="Times New Roman" w:hAnsi="Times New Roman" w:cs="Times New Roman"/>
              </w:rPr>
              <w:t xml:space="preserve"> community.</w:t>
            </w:r>
          </w:p>
          <w:p w:rsidR="00FC5844" w:rsidRDefault="00FC5844" w:rsidP="00FC5844">
            <w:pPr>
              <w:jc w:val="both"/>
              <w:rPr>
                <w:rFonts w:ascii="Times New Roman" w:hAnsi="Times New Roman" w:cs="Times New Roman"/>
                <w:b/>
                <w:u w:val="single"/>
              </w:rPr>
            </w:pPr>
          </w:p>
          <w:p w:rsidR="00A1239B" w:rsidRPr="00FC5844" w:rsidRDefault="00A1239B" w:rsidP="00FC5844">
            <w:pPr>
              <w:jc w:val="both"/>
              <w:rPr>
                <w:rFonts w:ascii="Times New Roman" w:hAnsi="Times New Roman" w:cs="Times New Roman"/>
                <w:b/>
                <w:u w:val="single"/>
              </w:rPr>
            </w:pPr>
          </w:p>
          <w:p w:rsidR="00FC5844" w:rsidRPr="00FC5844" w:rsidRDefault="00FC5844" w:rsidP="00FC5844">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FC5844" w:rsidRPr="00FC5844" w:rsidRDefault="00FC5844" w:rsidP="00FC5844">
            <w:pPr>
              <w:jc w:val="both"/>
              <w:rPr>
                <w:rFonts w:ascii="Times New Roman" w:eastAsia="Times New Roman" w:hAnsi="Times New Roman" w:cs="Times New Roman"/>
                <w:b/>
              </w:rPr>
            </w:pPr>
            <w:r w:rsidRPr="00FC5844">
              <w:rPr>
                <w:rFonts w:ascii="Times New Roman" w:hAnsi="Times New Roman" w:cs="Times New Roman"/>
              </w:rPr>
              <w:t xml:space="preserve">Please return phone calls by the Saturday morning after the call as to whether you will be attending the meeting and eating lunch.  If you do not return the call, we will not count you for lunch.  The purpose of the Telephone Committee is to get a count for lunch to Atria’s staff that Sunday afternoon before the next meeting.  </w:t>
            </w:r>
            <w:r w:rsidRPr="00FC5844">
              <w:rPr>
                <w:rFonts w:ascii="Times New Roman" w:eastAsia="Times New Roman" w:hAnsi="Times New Roman" w:cs="Times New Roman"/>
              </w:rPr>
              <w:t>If you need to cancel your lunch, please call your caller by the Saturday morning before the Thursday meeting, because if you sign-up to eat lunch an</w:t>
            </w:r>
            <w:r w:rsidR="00E7541A">
              <w:rPr>
                <w:rFonts w:ascii="Times New Roman" w:eastAsia="Times New Roman" w:hAnsi="Times New Roman" w:cs="Times New Roman"/>
              </w:rPr>
              <w:t>d do not come to the meeting, our chapter</w:t>
            </w:r>
            <w:r w:rsidRPr="00FC5844">
              <w:rPr>
                <w:rFonts w:ascii="Times New Roman" w:eastAsia="Times New Roman" w:hAnsi="Times New Roman" w:cs="Times New Roman"/>
              </w:rPr>
              <w:t xml:space="preserve"> will have to pay for your lunch.  </w:t>
            </w:r>
          </w:p>
          <w:p w:rsidR="00FC5844" w:rsidRDefault="00FC5844" w:rsidP="00FC5844">
            <w:pPr>
              <w:jc w:val="both"/>
              <w:rPr>
                <w:rFonts w:ascii="Times New Roman" w:hAnsi="Times New Roman" w:cs="Times New Roman"/>
              </w:rPr>
            </w:pPr>
          </w:p>
          <w:p w:rsidR="005D07E5" w:rsidRPr="00FC5844" w:rsidRDefault="005D07E5"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2040F8" w:rsidRPr="002040F8" w:rsidRDefault="002040F8" w:rsidP="002040F8">
            <w:pPr>
              <w:jc w:val="both"/>
              <w:rPr>
                <w:rFonts w:ascii="Times New Roman" w:hAnsi="Times New Roman" w:cs="Times New Roman"/>
              </w:rPr>
            </w:pPr>
            <w:r w:rsidRPr="002040F8">
              <w:rPr>
                <w:rFonts w:ascii="Times New Roman" w:hAnsi="Times New Roman" w:cs="Times New Roman"/>
              </w:rPr>
              <w:t xml:space="preserve">The next social luncheon will be </w:t>
            </w:r>
            <w:r w:rsidRPr="002040F8">
              <w:rPr>
                <w:rFonts w:ascii="Times New Roman" w:hAnsi="Times New Roman" w:cs="Times New Roman"/>
                <w:b/>
              </w:rPr>
              <w:t>Thursday, February 7</w:t>
            </w:r>
            <w:r w:rsidRPr="002040F8">
              <w:rPr>
                <w:rFonts w:ascii="Times New Roman" w:hAnsi="Times New Roman" w:cs="Times New Roman"/>
                <w:b/>
                <w:vertAlign w:val="superscript"/>
              </w:rPr>
              <w:t>th</w:t>
            </w:r>
            <w:r w:rsidRPr="002040F8">
              <w:rPr>
                <w:rFonts w:ascii="Times New Roman" w:hAnsi="Times New Roman" w:cs="Times New Roman"/>
                <w:b/>
              </w:rPr>
              <w:t xml:space="preserve"> at 11:00 a.m.</w:t>
            </w:r>
            <w:r w:rsidRPr="002040F8">
              <w:rPr>
                <w:rFonts w:ascii="Times New Roman" w:hAnsi="Times New Roman" w:cs="Times New Roman"/>
              </w:rPr>
              <w:t xml:space="preserve"> - </w:t>
            </w:r>
            <w:r w:rsidRPr="002040F8">
              <w:rPr>
                <w:rFonts w:ascii="Times New Roman" w:eastAsia="Times New Roman" w:hAnsi="Times New Roman" w:cs="Times New Roman"/>
              </w:rPr>
              <w:t>La Madeleine</w:t>
            </w:r>
            <w:r w:rsidR="00372B96">
              <w:rPr>
                <w:rFonts w:ascii="Times New Roman" w:eastAsia="Times New Roman" w:hAnsi="Times New Roman" w:cs="Times New Roman"/>
              </w:rPr>
              <w:t xml:space="preserve"> Country</w:t>
            </w:r>
            <w:r w:rsidRPr="002040F8">
              <w:rPr>
                <w:rFonts w:ascii="Times New Roman" w:eastAsia="Times New Roman" w:hAnsi="Times New Roman" w:cs="Times New Roman"/>
              </w:rPr>
              <w:t xml:space="preserve"> French Café, 6320 Plantation Center Drive</w:t>
            </w:r>
            <w:r w:rsidR="00524834">
              <w:rPr>
                <w:rFonts w:ascii="Times New Roman" w:eastAsia="Times New Roman" w:hAnsi="Times New Roman" w:cs="Times New Roman"/>
              </w:rPr>
              <w:t>, Raleigh, N.C. 27511</w:t>
            </w:r>
            <w:r w:rsidR="00157D1D">
              <w:rPr>
                <w:rFonts w:ascii="Times New Roman" w:eastAsia="Times New Roman" w:hAnsi="Times New Roman" w:cs="Times New Roman"/>
              </w:rPr>
              <w:t>.  It is in</w:t>
            </w:r>
            <w:r w:rsidRPr="002040F8">
              <w:rPr>
                <w:rFonts w:ascii="Times New Roman" w:eastAsia="Times New Roman" w:hAnsi="Times New Roman" w:cs="Times New Roman"/>
              </w:rPr>
              <w:t xml:space="preserve"> </w:t>
            </w:r>
            <w:r w:rsidR="00157D1D">
              <w:rPr>
                <w:rFonts w:ascii="Times New Roman" w:eastAsia="Times New Roman" w:hAnsi="Times New Roman" w:cs="Times New Roman"/>
              </w:rPr>
              <w:t xml:space="preserve">the </w:t>
            </w:r>
            <w:r w:rsidRPr="002040F8">
              <w:rPr>
                <w:rFonts w:ascii="Times New Roman" w:eastAsia="Times New Roman" w:hAnsi="Times New Roman" w:cs="Times New Roman"/>
              </w:rPr>
              <w:t xml:space="preserve">Plantation Shopping Center near </w:t>
            </w:r>
            <w:r w:rsidRPr="002040F8">
              <w:rPr>
                <w:rFonts w:ascii="Times New Roman" w:eastAsia="Times New Roman" w:hAnsi="Times New Roman" w:cs="Times New Roman"/>
                <w:b/>
                <w:sz w:val="24"/>
                <w:szCs w:val="24"/>
              </w:rPr>
              <w:t>BJ</w:t>
            </w:r>
            <w:r w:rsidRPr="002040F8">
              <w:rPr>
                <w:rFonts w:ascii="Times New Roman" w:eastAsia="Times New Roman" w:hAnsi="Times New Roman" w:cs="Times New Roman"/>
                <w:b/>
              </w:rPr>
              <w:t>'s</w:t>
            </w:r>
            <w:r w:rsidRPr="002040F8">
              <w:rPr>
                <w:rFonts w:ascii="Times New Roman" w:eastAsia="Times New Roman" w:hAnsi="Times New Roman" w:cs="Times New Roman"/>
              </w:rPr>
              <w:t>.</w:t>
            </w:r>
            <w:r w:rsidRPr="002040F8">
              <w:rPr>
                <w:rFonts w:ascii="Times New Roman" w:hAnsi="Times New Roman" w:cs="Times New Roman"/>
              </w:rPr>
              <w:t xml:space="preserve">  A headcount is needed in order for us to be seated as a group.  Please call Karen Youmans at 919-848-4218 or e-mail her at </w:t>
            </w:r>
            <w:r w:rsidRPr="002040F8">
              <w:rPr>
                <w:rFonts w:ascii="Times New Roman" w:hAnsi="Times New Roman" w:cs="Times New Roman"/>
                <w:u w:val="single"/>
              </w:rPr>
              <w:t>twingran@jarvisclan.com</w:t>
            </w:r>
            <w:r w:rsidRPr="002040F8">
              <w:rPr>
                <w:rFonts w:ascii="Times New Roman" w:hAnsi="Times New Roman" w:cs="Times New Roman"/>
              </w:rPr>
              <w:t>.</w:t>
            </w:r>
          </w:p>
          <w:p w:rsidR="002040F8" w:rsidRDefault="002040F8"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rPr>
            </w:pPr>
            <w:r w:rsidRPr="00FC5844">
              <w:rPr>
                <w:rFonts w:ascii="Times New Roman" w:hAnsi="Times New Roman" w:cs="Times New Roman"/>
              </w:rPr>
              <w:t xml:space="preserve">There are several members who are having health issues and cannot come to the meetings.  We have been calling them, sending cards and e-mails.  If you know of anyone who is ill or a bereaved family, feel free to call, e-mail them or send your own card or call Pat Toothman (919-846-8477) or e-mail her at </w:t>
            </w:r>
            <w:hyperlink r:id="rId6" w:history="1">
              <w:r w:rsidRPr="00FC5844">
                <w:rPr>
                  <w:rFonts w:ascii="Times New Roman" w:hAnsi="Times New Roman" w:cs="Times New Roman"/>
                  <w:u w:val="single"/>
                </w:rPr>
                <w:t>pattoothman@hotmail.com</w:t>
              </w:r>
            </w:hyperlink>
            <w:r w:rsidRPr="00FC5844">
              <w:rPr>
                <w:rFonts w:ascii="Times New Roman" w:hAnsi="Times New Roman" w:cs="Times New Roman"/>
              </w:rPr>
              <w:t>.</w:t>
            </w:r>
          </w:p>
          <w:p w:rsidR="00FC5844" w:rsidRPr="00FC5844" w:rsidRDefault="00FC5844" w:rsidP="00FC5844">
            <w:pPr>
              <w:jc w:val="both"/>
              <w:rPr>
                <w:rFonts w:ascii="Times New Roman" w:hAnsi="Times New Roman" w:cs="Times New Roman"/>
              </w:rPr>
            </w:pPr>
          </w:p>
          <w:p w:rsidR="00FC5844" w:rsidRPr="001E4F83" w:rsidRDefault="00FC5844" w:rsidP="003F523A">
            <w:pPr>
              <w:jc w:val="both"/>
              <w:rPr>
                <w:rFonts w:ascii="Times New Roman" w:eastAsia="Times New Roman" w:hAnsi="Times New Roman" w:cs="Times New Roman"/>
              </w:rPr>
            </w:pPr>
            <w:r w:rsidRPr="00FC5844">
              <w:rPr>
                <w:rFonts w:ascii="Times New Roman" w:hAnsi="Times New Roman" w:cs="Times New Roman"/>
              </w:rPr>
              <w:t>We have a</w:t>
            </w:r>
            <w:r w:rsidRPr="00FC5844">
              <w:rPr>
                <w:rFonts w:ascii="Times New Roman" w:eastAsia="Times New Roman" w:hAnsi="Times New Roman" w:cs="Times New Roman"/>
              </w:rPr>
              <w:t xml:space="preserve"> “Sunshine Birthday Basket” filled with gifts for the birthday members to choose one gift.  Anyone who misses their birthday month can get a gift from the birthday basket when they return.</w:t>
            </w:r>
          </w:p>
        </w:tc>
      </w:tr>
    </w:tbl>
    <w:p w:rsidR="009A5A5F" w:rsidRDefault="009A5A5F" w:rsidP="003F523A"/>
    <w:p w:rsidR="005D07E5" w:rsidRPr="005D07E5" w:rsidRDefault="005D07E5" w:rsidP="005D07E5">
      <w:pPr>
        <w:jc w:val="center"/>
        <w:rPr>
          <w:sz w:val="40"/>
          <w:szCs w:val="40"/>
        </w:rPr>
      </w:pPr>
      <w:r>
        <w:rPr>
          <w:noProof/>
        </w:rPr>
        <w:drawing>
          <wp:inline distT="0" distB="0" distL="0" distR="0" wp14:anchorId="173EF6AD" wp14:editId="25515EB4">
            <wp:extent cx="6849591" cy="935182"/>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0125" cy="961196"/>
                    </a:xfrm>
                    <a:prstGeom prst="rect">
                      <a:avLst/>
                    </a:prstGeom>
                    <a:noFill/>
                    <a:ln>
                      <a:noFill/>
                    </a:ln>
                  </pic:spPr>
                </pic:pic>
              </a:graphicData>
            </a:graphic>
          </wp:inline>
        </w:drawing>
      </w:r>
    </w:p>
    <w:sectPr w:rsidR="005D07E5" w:rsidRPr="005D07E5" w:rsidSect="00162DD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210AB"/>
    <w:rsid w:val="000679B1"/>
    <w:rsid w:val="000D4D76"/>
    <w:rsid w:val="00157D1D"/>
    <w:rsid w:val="00162DDF"/>
    <w:rsid w:val="001D78D2"/>
    <w:rsid w:val="002040F8"/>
    <w:rsid w:val="003536BC"/>
    <w:rsid w:val="00372B96"/>
    <w:rsid w:val="003A10DB"/>
    <w:rsid w:val="003C26F1"/>
    <w:rsid w:val="003F523A"/>
    <w:rsid w:val="0050262E"/>
    <w:rsid w:val="00524834"/>
    <w:rsid w:val="005D07E5"/>
    <w:rsid w:val="005E7C35"/>
    <w:rsid w:val="007D3C12"/>
    <w:rsid w:val="00937B8D"/>
    <w:rsid w:val="00977528"/>
    <w:rsid w:val="009A5A5F"/>
    <w:rsid w:val="00A065A1"/>
    <w:rsid w:val="00A1239B"/>
    <w:rsid w:val="00A5394B"/>
    <w:rsid w:val="00AB2EDC"/>
    <w:rsid w:val="00AD4235"/>
    <w:rsid w:val="00AE74B7"/>
    <w:rsid w:val="00B52C85"/>
    <w:rsid w:val="00C35F43"/>
    <w:rsid w:val="00CE6169"/>
    <w:rsid w:val="00E7541A"/>
    <w:rsid w:val="00EA7F71"/>
    <w:rsid w:val="00EE3EE1"/>
    <w:rsid w:val="00F43A42"/>
    <w:rsid w:val="00F565D9"/>
    <w:rsid w:val="00F617A8"/>
    <w:rsid w:val="00FB4410"/>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toothman@hotmail.com" TargetMode="External"/><Relationship Id="rId5" Type="http://schemas.openxmlformats.org/officeDocument/2006/relationships/hyperlink" Target="http://AARPchapter3689.weebl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25</cp:revision>
  <cp:lastPrinted>2019-01-15T15:03:00Z</cp:lastPrinted>
  <dcterms:created xsi:type="dcterms:W3CDTF">2019-01-12T01:21:00Z</dcterms:created>
  <dcterms:modified xsi:type="dcterms:W3CDTF">2019-01-15T15:05:00Z</dcterms:modified>
</cp:coreProperties>
</file>