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F508" w14:textId="4745FE83" w:rsidR="009C7A93" w:rsidRPr="009C0165" w:rsidRDefault="00A24D68" w:rsidP="004230B6">
      <w:pPr>
        <w:spacing w:after="253" w:line="241" w:lineRule="auto"/>
        <w:ind w:left="0" w:right="1899" w:firstLine="0"/>
        <w:jc w:val="center"/>
        <w:rPr>
          <w:b/>
          <w:bCs/>
          <w:color w:val="000000" w:themeColor="text1"/>
        </w:rPr>
      </w:pPr>
      <w:r w:rsidRPr="009C0165">
        <w:rPr>
          <w:b/>
          <w:bCs/>
          <w:color w:val="000000" w:themeColor="text1"/>
          <w:sz w:val="26"/>
        </w:rPr>
        <w:t>RALEIGH - WAKE COUNTY AARP CHAPTER #3689                                STANDING RULES</w:t>
      </w:r>
      <w:r w:rsidR="004230B6">
        <w:rPr>
          <w:b/>
          <w:bCs/>
          <w:color w:val="000000" w:themeColor="text1"/>
          <w:sz w:val="26"/>
        </w:rPr>
        <w:t xml:space="preserve"> 202</w:t>
      </w:r>
      <w:r w:rsidR="00CA0519">
        <w:rPr>
          <w:b/>
          <w:bCs/>
          <w:color w:val="000000" w:themeColor="text1"/>
          <w:sz w:val="26"/>
        </w:rPr>
        <w:t>4</w:t>
      </w:r>
    </w:p>
    <w:p w14:paraId="7F1F232C" w14:textId="77777777" w:rsidR="009C7A93" w:rsidRPr="00EA5A9A" w:rsidRDefault="00A24D68">
      <w:pPr>
        <w:spacing w:line="259" w:lineRule="auto"/>
        <w:ind w:left="0" w:firstLine="0"/>
        <w:rPr>
          <w:color w:val="000000" w:themeColor="text1"/>
        </w:rPr>
      </w:pPr>
      <w:r w:rsidRPr="00EA5A9A">
        <w:rPr>
          <w:b/>
          <w:color w:val="000000" w:themeColor="text1"/>
          <w:u w:color="000000"/>
        </w:rPr>
        <w:t>Name and Address</w:t>
      </w:r>
      <w:r w:rsidRPr="00EA5A9A">
        <w:rPr>
          <w:b/>
          <w:color w:val="000000" w:themeColor="text1"/>
        </w:rPr>
        <w:t xml:space="preserve"> </w:t>
      </w:r>
    </w:p>
    <w:p w14:paraId="68954512" w14:textId="39543BBD" w:rsidR="009C7A93" w:rsidRPr="009C0165" w:rsidRDefault="00A24D68">
      <w:pPr>
        <w:numPr>
          <w:ilvl w:val="0"/>
          <w:numId w:val="1"/>
        </w:numPr>
        <w:ind w:right="173" w:hanging="327"/>
        <w:rPr>
          <w:color w:val="000000" w:themeColor="text1"/>
        </w:rPr>
      </w:pPr>
      <w:r w:rsidRPr="009C0165">
        <w:rPr>
          <w:color w:val="000000" w:themeColor="text1"/>
        </w:rPr>
        <w:t xml:space="preserve">The name of this </w:t>
      </w:r>
      <w:r w:rsidR="00B753AE" w:rsidRPr="009C0165">
        <w:rPr>
          <w:color w:val="000000" w:themeColor="text1"/>
        </w:rPr>
        <w:t>C</w:t>
      </w:r>
      <w:r w:rsidRPr="009C0165">
        <w:rPr>
          <w:color w:val="000000" w:themeColor="text1"/>
        </w:rPr>
        <w:t xml:space="preserve">hapter is Raleigh - Wake County AARP Chapter #3689. </w:t>
      </w:r>
    </w:p>
    <w:p w14:paraId="4187A792" w14:textId="77777777" w:rsidR="009C7A93" w:rsidRPr="009C0165" w:rsidRDefault="00A24D68">
      <w:pPr>
        <w:numPr>
          <w:ilvl w:val="0"/>
          <w:numId w:val="1"/>
        </w:numPr>
        <w:spacing w:after="235"/>
        <w:ind w:right="173" w:hanging="327"/>
        <w:rPr>
          <w:color w:val="000000" w:themeColor="text1"/>
        </w:rPr>
      </w:pPr>
      <w:r w:rsidRPr="009C0165">
        <w:rPr>
          <w:color w:val="000000" w:themeColor="text1"/>
        </w:rPr>
        <w:t xml:space="preserve">The official address of this chapter is that of the current President. </w:t>
      </w:r>
    </w:p>
    <w:p w14:paraId="0C345253" w14:textId="77777777" w:rsidR="009C7A93" w:rsidRPr="009C0165" w:rsidRDefault="00A24D68">
      <w:pPr>
        <w:pStyle w:val="Heading1"/>
        <w:ind w:left="-5"/>
        <w:rPr>
          <w:color w:val="000000" w:themeColor="text1"/>
        </w:rPr>
      </w:pPr>
      <w:r w:rsidRPr="009C0165">
        <w:rPr>
          <w:color w:val="000000" w:themeColor="text1"/>
        </w:rPr>
        <w:t xml:space="preserve">Members and Dues </w:t>
      </w:r>
    </w:p>
    <w:p w14:paraId="4E46FC2A" w14:textId="77777777" w:rsidR="009C7A93" w:rsidRPr="009C0165" w:rsidRDefault="00A24D68">
      <w:pPr>
        <w:numPr>
          <w:ilvl w:val="0"/>
          <w:numId w:val="2"/>
        </w:numPr>
        <w:ind w:right="173" w:hanging="334"/>
        <w:rPr>
          <w:color w:val="000000" w:themeColor="text1"/>
        </w:rPr>
      </w:pPr>
      <w:r w:rsidRPr="009C0165">
        <w:rPr>
          <w:color w:val="000000" w:themeColor="text1"/>
        </w:rPr>
        <w:t xml:space="preserve">The maximum number of members is unlimited.  </w:t>
      </w:r>
    </w:p>
    <w:p w14:paraId="78957BF1" w14:textId="77777777" w:rsidR="00A24D68" w:rsidRPr="009C0165" w:rsidRDefault="00A24D68">
      <w:pPr>
        <w:numPr>
          <w:ilvl w:val="0"/>
          <w:numId w:val="2"/>
        </w:numPr>
        <w:ind w:right="173" w:hanging="334"/>
        <w:rPr>
          <w:color w:val="000000" w:themeColor="text1"/>
        </w:rPr>
      </w:pPr>
      <w:r w:rsidRPr="009C0165">
        <w:rPr>
          <w:color w:val="000000" w:themeColor="text1"/>
        </w:rPr>
        <w:t xml:space="preserve">Persons wishing to join Chapter #3689 must present a current National AARP Membership card. </w:t>
      </w:r>
    </w:p>
    <w:p w14:paraId="1444B213" w14:textId="6190BEE4" w:rsidR="009C7A93" w:rsidRPr="009C0165" w:rsidRDefault="00B23B57">
      <w:pPr>
        <w:numPr>
          <w:ilvl w:val="0"/>
          <w:numId w:val="2"/>
        </w:numPr>
        <w:ind w:right="173" w:hanging="334"/>
        <w:rPr>
          <w:color w:val="000000" w:themeColor="text1"/>
        </w:rPr>
      </w:pPr>
      <w:r>
        <w:rPr>
          <w:color w:val="000000" w:themeColor="text1"/>
        </w:rPr>
        <w:t>Annual dues are set by the Board at least four months before the applicable year</w:t>
      </w:r>
      <w:r w:rsidR="00A24D68" w:rsidRPr="009C0165">
        <w:rPr>
          <w:color w:val="000000" w:themeColor="text1"/>
        </w:rPr>
        <w:t xml:space="preserve">. </w:t>
      </w:r>
    </w:p>
    <w:p w14:paraId="2A703C13" w14:textId="77777777" w:rsidR="009C7A93" w:rsidRPr="009C0165" w:rsidRDefault="00A24D68">
      <w:pPr>
        <w:numPr>
          <w:ilvl w:val="0"/>
          <w:numId w:val="3"/>
        </w:numPr>
        <w:ind w:right="173" w:hanging="334"/>
        <w:rPr>
          <w:color w:val="000000" w:themeColor="text1"/>
        </w:rPr>
      </w:pPr>
      <w:r w:rsidRPr="009C0165">
        <w:rPr>
          <w:color w:val="000000" w:themeColor="text1"/>
        </w:rPr>
        <w:t xml:space="preserve">Dues paid in October, November or December will cover the following calendar year. </w:t>
      </w:r>
    </w:p>
    <w:p w14:paraId="2EBD6F15" w14:textId="4726BD71" w:rsidR="009C7A93" w:rsidRPr="009C0165" w:rsidRDefault="00A24D68">
      <w:pPr>
        <w:numPr>
          <w:ilvl w:val="0"/>
          <w:numId w:val="3"/>
        </w:numPr>
        <w:spacing w:after="230"/>
        <w:ind w:right="173" w:hanging="334"/>
        <w:rPr>
          <w:color w:val="000000" w:themeColor="text1"/>
        </w:rPr>
      </w:pPr>
      <w:r w:rsidRPr="009C0165">
        <w:rPr>
          <w:color w:val="000000" w:themeColor="text1"/>
        </w:rPr>
        <w:t xml:space="preserve">Persons </w:t>
      </w:r>
      <w:r w:rsidR="00E73BE1" w:rsidRPr="009C0165">
        <w:rPr>
          <w:color w:val="000000" w:themeColor="text1"/>
        </w:rPr>
        <w:t>verifying,</w:t>
      </w:r>
      <w:r w:rsidRPr="009C0165">
        <w:rPr>
          <w:color w:val="000000" w:themeColor="text1"/>
        </w:rPr>
        <w:t xml:space="preserve"> they are paid-up members of another chapter may join Chapter #3689 with no additional dues payable until the following year.  </w:t>
      </w:r>
    </w:p>
    <w:p w14:paraId="345B4BBA" w14:textId="77777777" w:rsidR="009C7A93" w:rsidRPr="009C0165" w:rsidRDefault="00A24D68">
      <w:pPr>
        <w:pStyle w:val="Heading1"/>
        <w:ind w:left="-5"/>
        <w:rPr>
          <w:color w:val="000000" w:themeColor="text1"/>
        </w:rPr>
      </w:pPr>
      <w:r w:rsidRPr="009C0165">
        <w:rPr>
          <w:color w:val="000000" w:themeColor="text1"/>
        </w:rPr>
        <w:t xml:space="preserve">Meetings </w:t>
      </w:r>
    </w:p>
    <w:p w14:paraId="2D74E2E8" w14:textId="77777777" w:rsidR="009C7A93" w:rsidRPr="009C0165" w:rsidRDefault="00A24D68">
      <w:pPr>
        <w:numPr>
          <w:ilvl w:val="0"/>
          <w:numId w:val="4"/>
        </w:numPr>
        <w:ind w:right="173" w:hanging="334"/>
        <w:rPr>
          <w:color w:val="000000" w:themeColor="text1"/>
        </w:rPr>
      </w:pPr>
      <w:r w:rsidRPr="009C0165">
        <w:rPr>
          <w:color w:val="000000" w:themeColor="text1"/>
        </w:rPr>
        <w:t xml:space="preserve">Chapter #3689 will meet the third Thursday of each month. </w:t>
      </w:r>
    </w:p>
    <w:p w14:paraId="247765B2" w14:textId="0019F444" w:rsidR="009C7A93" w:rsidRPr="009C0165" w:rsidRDefault="00B23B57" w:rsidP="00B85606">
      <w:pPr>
        <w:numPr>
          <w:ilvl w:val="0"/>
          <w:numId w:val="4"/>
        </w:numPr>
        <w:ind w:right="173" w:hanging="334"/>
        <w:rPr>
          <w:color w:val="000000" w:themeColor="text1"/>
        </w:rPr>
      </w:pPr>
      <w:r>
        <w:rPr>
          <w:color w:val="000000" w:themeColor="text1"/>
        </w:rPr>
        <w:t xml:space="preserve">Unless otherwise decided by the President(s), the Board of Directors for </w:t>
      </w:r>
      <w:r w:rsidR="00A24D68" w:rsidRPr="009C0165">
        <w:rPr>
          <w:color w:val="000000" w:themeColor="text1"/>
        </w:rPr>
        <w:t>Chapter #3689</w:t>
      </w:r>
      <w:r>
        <w:rPr>
          <w:color w:val="000000" w:themeColor="text1"/>
        </w:rPr>
        <w:t xml:space="preserve"> will gather on the second week every other month. </w:t>
      </w:r>
      <w:r w:rsidR="00A24D68" w:rsidRPr="009C0165">
        <w:rPr>
          <w:color w:val="000000" w:themeColor="text1"/>
        </w:rPr>
        <w:t>Special meetings may be held</w:t>
      </w:r>
      <w:r w:rsidR="00B753AE" w:rsidRPr="009C0165">
        <w:rPr>
          <w:color w:val="000000" w:themeColor="text1"/>
        </w:rPr>
        <w:t>,</w:t>
      </w:r>
      <w:r>
        <w:rPr>
          <w:color w:val="000000" w:themeColor="text1"/>
        </w:rPr>
        <w:t xml:space="preserve"> if decided</w:t>
      </w:r>
      <w:r w:rsidR="00A24D68" w:rsidRPr="009C0165">
        <w:rPr>
          <w:color w:val="000000" w:themeColor="text1"/>
        </w:rPr>
        <w:t xml:space="preserve"> by the President</w:t>
      </w:r>
      <w:r w:rsidR="0029267A" w:rsidRPr="009C0165">
        <w:rPr>
          <w:color w:val="000000" w:themeColor="text1"/>
        </w:rPr>
        <w:t>(s).</w:t>
      </w:r>
      <w:r w:rsidR="00A24D68" w:rsidRPr="009C0165">
        <w:rPr>
          <w:color w:val="000000" w:themeColor="text1"/>
        </w:rPr>
        <w:t xml:space="preserve"> </w:t>
      </w:r>
    </w:p>
    <w:p w14:paraId="1385339C" w14:textId="78070F8B" w:rsidR="009C7A93" w:rsidRPr="009C0165" w:rsidRDefault="00A24D68">
      <w:pPr>
        <w:numPr>
          <w:ilvl w:val="0"/>
          <w:numId w:val="4"/>
        </w:numPr>
        <w:spacing w:after="229"/>
        <w:ind w:right="173" w:hanging="334"/>
        <w:rPr>
          <w:color w:val="000000" w:themeColor="text1"/>
        </w:rPr>
      </w:pPr>
      <w:r w:rsidRPr="009C0165">
        <w:rPr>
          <w:color w:val="000000" w:themeColor="text1"/>
        </w:rPr>
        <w:t xml:space="preserve">Non-members may attend chapter meetings as a guest.  Guests do not have voting rights.    </w:t>
      </w:r>
    </w:p>
    <w:p w14:paraId="7819A842" w14:textId="77777777" w:rsidR="009C7A93" w:rsidRPr="009C0165" w:rsidRDefault="00A24D68">
      <w:pPr>
        <w:pStyle w:val="Heading1"/>
        <w:ind w:left="-5"/>
        <w:rPr>
          <w:color w:val="000000" w:themeColor="text1"/>
        </w:rPr>
      </w:pPr>
      <w:r w:rsidRPr="009C0165">
        <w:rPr>
          <w:color w:val="000000" w:themeColor="text1"/>
        </w:rPr>
        <w:t xml:space="preserve">Officers </w:t>
      </w:r>
    </w:p>
    <w:p w14:paraId="6AF6CEA6" w14:textId="439E52D6" w:rsidR="009C7A93" w:rsidRPr="009C0165" w:rsidRDefault="00A24D68" w:rsidP="00B84C3A">
      <w:pPr>
        <w:numPr>
          <w:ilvl w:val="0"/>
          <w:numId w:val="5"/>
        </w:numPr>
        <w:ind w:right="173" w:hanging="334"/>
        <w:rPr>
          <w:color w:val="000000" w:themeColor="text1"/>
        </w:rPr>
      </w:pPr>
      <w:r w:rsidRPr="009C0165">
        <w:rPr>
          <w:color w:val="000000" w:themeColor="text1"/>
        </w:rPr>
        <w:t xml:space="preserve">Chapter #3689 will have the following </w:t>
      </w:r>
      <w:r w:rsidR="003716A1">
        <w:rPr>
          <w:color w:val="000000" w:themeColor="text1"/>
        </w:rPr>
        <w:t>officers</w:t>
      </w:r>
      <w:r w:rsidRPr="009C0165">
        <w:rPr>
          <w:color w:val="000000" w:themeColor="text1"/>
        </w:rPr>
        <w:t xml:space="preserve"> who will also serve on the Board of Directors:</w:t>
      </w:r>
      <w:r w:rsidR="003716A1">
        <w:rPr>
          <w:color w:val="000000" w:themeColor="text1"/>
        </w:rPr>
        <w:t xml:space="preserve"> </w:t>
      </w:r>
      <w:r w:rsidRPr="009C0165">
        <w:rPr>
          <w:color w:val="000000" w:themeColor="text1"/>
        </w:rPr>
        <w:t>President, Vice President, Secretary</w:t>
      </w:r>
      <w:r w:rsidR="00B753AE" w:rsidRPr="009C0165">
        <w:rPr>
          <w:color w:val="000000" w:themeColor="text1"/>
        </w:rPr>
        <w:t>,</w:t>
      </w:r>
      <w:r w:rsidRPr="009C0165">
        <w:rPr>
          <w:color w:val="000000" w:themeColor="text1"/>
        </w:rPr>
        <w:t xml:space="preserve"> and Treasurer. Officers will serve one term (2 years). Officers may serve no more than two consecutive terms (4 years), </w:t>
      </w:r>
      <w:r w:rsidR="00B84C3A" w:rsidRPr="009C0165">
        <w:rPr>
          <w:color w:val="000000" w:themeColor="text1"/>
        </w:rPr>
        <w:t>unless determined by a vote of the membership</w:t>
      </w:r>
      <w:r w:rsidRPr="009C0165">
        <w:rPr>
          <w:color w:val="000000" w:themeColor="text1"/>
        </w:rPr>
        <w:t>.</w:t>
      </w:r>
      <w:r w:rsidRPr="009C0165">
        <w:rPr>
          <w:b/>
          <w:color w:val="000000" w:themeColor="text1"/>
        </w:rPr>
        <w:t xml:space="preserve"> </w:t>
      </w:r>
      <w:r w:rsidRPr="009C0165">
        <w:rPr>
          <w:color w:val="000000" w:themeColor="text1"/>
        </w:rPr>
        <w:t xml:space="preserve">At the discretion of the </w:t>
      </w:r>
      <w:r w:rsidR="00B753AE" w:rsidRPr="009C0165">
        <w:rPr>
          <w:color w:val="000000" w:themeColor="text1"/>
        </w:rPr>
        <w:t>B</w:t>
      </w:r>
      <w:r w:rsidRPr="009C0165">
        <w:rPr>
          <w:color w:val="000000" w:themeColor="text1"/>
        </w:rPr>
        <w:t xml:space="preserve">oard, any one of these positions may have a co-officer.                     </w:t>
      </w:r>
    </w:p>
    <w:p w14:paraId="1583021E" w14:textId="77777777" w:rsidR="00B84C3A" w:rsidRPr="009C0165" w:rsidRDefault="00A24D68" w:rsidP="00B84C3A">
      <w:pPr>
        <w:numPr>
          <w:ilvl w:val="0"/>
          <w:numId w:val="5"/>
        </w:numPr>
        <w:spacing w:after="229"/>
        <w:ind w:right="173" w:hanging="334"/>
        <w:rPr>
          <w:color w:val="000000" w:themeColor="text1"/>
        </w:rPr>
      </w:pPr>
      <w:r w:rsidRPr="009C0165">
        <w:rPr>
          <w:color w:val="000000" w:themeColor="text1"/>
        </w:rPr>
        <w:t xml:space="preserve">Chapter #3689 installation of all new officers will be held at the regular December meeting. </w:t>
      </w:r>
    </w:p>
    <w:p w14:paraId="130BF210" w14:textId="3F3C9CFB" w:rsidR="00A24D68" w:rsidRPr="001F62A3" w:rsidRDefault="00A24D68" w:rsidP="00B84C3A">
      <w:pPr>
        <w:numPr>
          <w:ilvl w:val="0"/>
          <w:numId w:val="5"/>
        </w:numPr>
        <w:spacing w:after="229"/>
        <w:ind w:right="173" w:hanging="334"/>
        <w:rPr>
          <w:color w:val="000000" w:themeColor="text1"/>
        </w:rPr>
      </w:pPr>
      <w:r w:rsidRPr="001F62A3">
        <w:rPr>
          <w:color w:val="000000" w:themeColor="text1"/>
        </w:rPr>
        <w:t xml:space="preserve">Each </w:t>
      </w:r>
      <w:r w:rsidR="00884463" w:rsidRPr="001F62A3">
        <w:rPr>
          <w:color w:val="000000" w:themeColor="text1"/>
        </w:rPr>
        <w:t>officer</w:t>
      </w:r>
      <w:r w:rsidRPr="001F62A3">
        <w:rPr>
          <w:color w:val="000000" w:themeColor="text1"/>
        </w:rPr>
        <w:t xml:space="preserve"> shall submit an annual itemized budget</w:t>
      </w:r>
      <w:r w:rsidR="00884463" w:rsidRPr="001F62A3">
        <w:rPr>
          <w:color w:val="000000" w:themeColor="text1"/>
        </w:rPr>
        <w:t xml:space="preserve">, detailing </w:t>
      </w:r>
      <w:r w:rsidR="0035456C" w:rsidRPr="001F62A3">
        <w:rPr>
          <w:color w:val="000000" w:themeColor="text1"/>
        </w:rPr>
        <w:t>proposed</w:t>
      </w:r>
      <w:r w:rsidR="00AF5E2C" w:rsidRPr="001F62A3">
        <w:rPr>
          <w:color w:val="000000" w:themeColor="text1"/>
        </w:rPr>
        <w:t xml:space="preserve"> expenses by </w:t>
      </w:r>
      <w:r w:rsidR="00AF5E2C" w:rsidRPr="001F62A3">
        <w:rPr>
          <w:i/>
          <w:iCs/>
          <w:color w:val="000000" w:themeColor="text1"/>
        </w:rPr>
        <w:t>October 31</w:t>
      </w:r>
      <w:r w:rsidR="00AF5E2C" w:rsidRPr="001F62A3">
        <w:rPr>
          <w:color w:val="000000" w:themeColor="text1"/>
        </w:rPr>
        <w:t>.</w:t>
      </w:r>
    </w:p>
    <w:p w14:paraId="78A1E62F" w14:textId="77777777" w:rsidR="009C7A93" w:rsidRPr="009C0165" w:rsidRDefault="00A24D68">
      <w:pPr>
        <w:pStyle w:val="Heading1"/>
        <w:ind w:left="-5"/>
        <w:rPr>
          <w:color w:val="000000" w:themeColor="text1"/>
        </w:rPr>
      </w:pPr>
      <w:r w:rsidRPr="009C0165">
        <w:rPr>
          <w:color w:val="000000" w:themeColor="text1"/>
        </w:rPr>
        <w:t xml:space="preserve">Committees </w:t>
      </w:r>
    </w:p>
    <w:p w14:paraId="40F04181" w14:textId="1D2B716F" w:rsidR="009C7A93" w:rsidRPr="009C0165" w:rsidRDefault="00884463" w:rsidP="00884463">
      <w:pPr>
        <w:ind w:right="173"/>
        <w:rPr>
          <w:color w:val="000000" w:themeColor="text1"/>
        </w:rPr>
      </w:pPr>
      <w:r w:rsidRPr="009C0165">
        <w:rPr>
          <w:color w:val="000000" w:themeColor="text1"/>
        </w:rPr>
        <w:t xml:space="preserve">14. </w:t>
      </w:r>
      <w:r w:rsidR="00A24D68" w:rsidRPr="009C0165">
        <w:rPr>
          <w:color w:val="000000" w:themeColor="text1"/>
        </w:rPr>
        <w:t xml:space="preserve">Chapter #3689 will have the following committees: Community Service, </w:t>
      </w:r>
      <w:r w:rsidR="0007142E" w:rsidRPr="009C0165">
        <w:rPr>
          <w:color w:val="000000" w:themeColor="text1"/>
        </w:rPr>
        <w:t xml:space="preserve">Fundraising, </w:t>
      </w:r>
      <w:r w:rsidR="00A24D68" w:rsidRPr="009C0165">
        <w:rPr>
          <w:color w:val="000000" w:themeColor="text1"/>
        </w:rPr>
        <w:t>Historian, Legislative, Membership, Nominating, Programs, Sunshine</w:t>
      </w:r>
      <w:r w:rsidR="00B753AE" w:rsidRPr="009C0165">
        <w:rPr>
          <w:color w:val="000000" w:themeColor="text1"/>
        </w:rPr>
        <w:t>,</w:t>
      </w:r>
      <w:r w:rsidR="00A24D68" w:rsidRPr="009C0165">
        <w:rPr>
          <w:color w:val="000000" w:themeColor="text1"/>
        </w:rPr>
        <w:t xml:space="preserve"> and Telephone.</w:t>
      </w:r>
      <w:r w:rsidR="00B84C3A" w:rsidRPr="009C0165">
        <w:rPr>
          <w:color w:val="000000" w:themeColor="text1"/>
        </w:rPr>
        <w:t xml:space="preserve">  Additional committees may be established at the discretion of the membership and/or Board of Directors.</w:t>
      </w:r>
    </w:p>
    <w:p w14:paraId="5C0DD9CA" w14:textId="221E5B33" w:rsidR="009C7A93" w:rsidRPr="009C0165" w:rsidRDefault="00A24D68">
      <w:pPr>
        <w:spacing w:after="231"/>
        <w:ind w:left="-5" w:right="173"/>
        <w:rPr>
          <w:b/>
          <w:color w:val="000000" w:themeColor="text1"/>
        </w:rPr>
      </w:pPr>
      <w:r w:rsidRPr="009C0165">
        <w:rPr>
          <w:color w:val="000000" w:themeColor="text1"/>
        </w:rPr>
        <w:t xml:space="preserve">     </w:t>
      </w:r>
      <w:r w:rsidRPr="009C0165">
        <w:rPr>
          <w:b/>
          <w:color w:val="000000" w:themeColor="text1"/>
        </w:rPr>
        <w:t xml:space="preserve">  Non-committee, staff coordinates: </w:t>
      </w:r>
      <w:r w:rsidRPr="009C0165">
        <w:rPr>
          <w:color w:val="000000" w:themeColor="text1"/>
        </w:rPr>
        <w:t>Amba</w:t>
      </w:r>
      <w:r w:rsidR="00224AB3">
        <w:rPr>
          <w:color w:val="000000" w:themeColor="text1"/>
        </w:rPr>
        <w:t>ssador, Newsletter, Reflections and</w:t>
      </w:r>
      <w:r w:rsidRPr="009C0165">
        <w:rPr>
          <w:color w:val="000000" w:themeColor="text1"/>
        </w:rPr>
        <w:t xml:space="preserve"> Webmaster </w:t>
      </w:r>
      <w:r w:rsidRPr="009C0165">
        <w:rPr>
          <w:b/>
          <w:color w:val="000000" w:themeColor="text1"/>
        </w:rPr>
        <w:t xml:space="preserve"> </w:t>
      </w:r>
    </w:p>
    <w:p w14:paraId="17C5B6CF" w14:textId="20E1F9C2" w:rsidR="00A24D68" w:rsidRPr="009C0165" w:rsidRDefault="00A24D68" w:rsidP="00A24D68">
      <w:pPr>
        <w:spacing w:after="231"/>
        <w:ind w:right="173"/>
        <w:rPr>
          <w:color w:val="000000" w:themeColor="text1"/>
        </w:rPr>
      </w:pPr>
      <w:r w:rsidRPr="009C0165">
        <w:rPr>
          <w:color w:val="000000" w:themeColor="text1"/>
        </w:rPr>
        <w:t xml:space="preserve">15.  </w:t>
      </w:r>
      <w:r w:rsidRPr="00E347C2">
        <w:rPr>
          <w:color w:val="000000" w:themeColor="text1"/>
        </w:rPr>
        <w:t>Each committee shall submit an annual budget</w:t>
      </w:r>
      <w:r w:rsidR="00B753AE" w:rsidRPr="00E347C2">
        <w:rPr>
          <w:color w:val="000000" w:themeColor="text1"/>
        </w:rPr>
        <w:t>,</w:t>
      </w:r>
      <w:r w:rsidR="005E152D" w:rsidRPr="00E347C2">
        <w:rPr>
          <w:color w:val="000000" w:themeColor="text1"/>
        </w:rPr>
        <w:t xml:space="preserve"> </w:t>
      </w:r>
      <w:r w:rsidRPr="00E347C2">
        <w:rPr>
          <w:color w:val="000000" w:themeColor="text1"/>
        </w:rPr>
        <w:t xml:space="preserve">detailing </w:t>
      </w:r>
      <w:r w:rsidR="00050C1F" w:rsidRPr="00E347C2">
        <w:rPr>
          <w:color w:val="000000" w:themeColor="text1"/>
        </w:rPr>
        <w:t>proposed</w:t>
      </w:r>
      <w:r w:rsidRPr="00E347C2">
        <w:rPr>
          <w:color w:val="000000" w:themeColor="text1"/>
        </w:rPr>
        <w:t xml:space="preserve"> expenses</w:t>
      </w:r>
      <w:r w:rsidR="00224AB3" w:rsidRPr="00E347C2">
        <w:rPr>
          <w:color w:val="000000" w:themeColor="text1"/>
        </w:rPr>
        <w:t xml:space="preserve"> </w:t>
      </w:r>
      <w:r w:rsidR="00D54338" w:rsidRPr="00E347C2">
        <w:rPr>
          <w:i/>
          <w:iCs/>
          <w:color w:val="000000" w:themeColor="text1"/>
        </w:rPr>
        <w:t>by October 31</w:t>
      </w:r>
      <w:r w:rsidR="00224AB3" w:rsidRPr="00E347C2">
        <w:rPr>
          <w:i/>
          <w:iCs/>
          <w:color w:val="000000" w:themeColor="text1"/>
        </w:rPr>
        <w:t>.</w:t>
      </w:r>
      <w:r w:rsidRPr="00E347C2">
        <w:rPr>
          <w:color w:val="000000" w:themeColor="text1"/>
        </w:rPr>
        <w:t xml:space="preserve"> </w:t>
      </w:r>
    </w:p>
    <w:p w14:paraId="1A68F1C0" w14:textId="77777777" w:rsidR="009C7A93" w:rsidRPr="009C0165" w:rsidRDefault="00A24D68">
      <w:pPr>
        <w:pStyle w:val="Heading1"/>
        <w:ind w:left="-5"/>
        <w:rPr>
          <w:color w:val="000000" w:themeColor="text1"/>
        </w:rPr>
      </w:pPr>
      <w:r w:rsidRPr="009C0165">
        <w:rPr>
          <w:color w:val="000000" w:themeColor="text1"/>
        </w:rPr>
        <w:t xml:space="preserve">Checks and Money </w:t>
      </w:r>
    </w:p>
    <w:p w14:paraId="2AFDBC3D" w14:textId="7CA22B5E" w:rsidR="009C7A93" w:rsidRPr="009C0165" w:rsidRDefault="00A24D68" w:rsidP="00A24D68">
      <w:pPr>
        <w:ind w:right="86"/>
        <w:rPr>
          <w:color w:val="000000" w:themeColor="text1"/>
        </w:rPr>
      </w:pPr>
      <w:r w:rsidRPr="009C0165">
        <w:rPr>
          <w:color w:val="000000" w:themeColor="text1"/>
        </w:rPr>
        <w:t xml:space="preserve">16. </w:t>
      </w:r>
      <w:r w:rsidR="009B447B" w:rsidRPr="00E347C2">
        <w:rPr>
          <w:i/>
          <w:iCs/>
          <w:color w:val="000000" w:themeColor="text1"/>
        </w:rPr>
        <w:t>A</w:t>
      </w:r>
      <w:r w:rsidRPr="00E347C2">
        <w:rPr>
          <w:i/>
          <w:iCs/>
          <w:color w:val="000000" w:themeColor="text1"/>
        </w:rPr>
        <w:t xml:space="preserve"> Treasurer and</w:t>
      </w:r>
      <w:r w:rsidR="009B447B" w:rsidRPr="00E347C2">
        <w:rPr>
          <w:i/>
          <w:iCs/>
          <w:color w:val="000000" w:themeColor="text1"/>
        </w:rPr>
        <w:t xml:space="preserve"> </w:t>
      </w:r>
      <w:r w:rsidR="008518CE" w:rsidRPr="00E347C2">
        <w:rPr>
          <w:i/>
          <w:iCs/>
          <w:color w:val="000000" w:themeColor="text1"/>
        </w:rPr>
        <w:t xml:space="preserve">a </w:t>
      </w:r>
      <w:r w:rsidR="009B447B" w:rsidRPr="00E347C2">
        <w:rPr>
          <w:i/>
          <w:iCs/>
          <w:color w:val="000000" w:themeColor="text1"/>
        </w:rPr>
        <w:t>President</w:t>
      </w:r>
      <w:r w:rsidRPr="00E347C2">
        <w:rPr>
          <w:i/>
          <w:iCs/>
          <w:color w:val="000000" w:themeColor="text1"/>
        </w:rPr>
        <w:t xml:space="preserve"> of Chapter #3689 will</w:t>
      </w:r>
      <w:r w:rsidR="00B255DF" w:rsidRPr="00E347C2">
        <w:rPr>
          <w:i/>
          <w:iCs/>
          <w:color w:val="000000" w:themeColor="text1"/>
        </w:rPr>
        <w:t xml:space="preserve"> have signatures on </w:t>
      </w:r>
      <w:r w:rsidR="0083221B" w:rsidRPr="00E347C2">
        <w:rPr>
          <w:i/>
          <w:iCs/>
          <w:color w:val="000000" w:themeColor="text1"/>
        </w:rPr>
        <w:t xml:space="preserve">the </w:t>
      </w:r>
      <w:r w:rsidR="00AB09F5" w:rsidRPr="00E347C2">
        <w:rPr>
          <w:i/>
          <w:iCs/>
          <w:color w:val="000000" w:themeColor="text1"/>
        </w:rPr>
        <w:t>chapter’s bank</w:t>
      </w:r>
      <w:r w:rsidR="0083221B" w:rsidRPr="00E347C2">
        <w:rPr>
          <w:i/>
          <w:iCs/>
          <w:color w:val="000000" w:themeColor="text1"/>
        </w:rPr>
        <w:t xml:space="preserve"> account</w:t>
      </w:r>
      <w:r w:rsidR="008467BC" w:rsidRPr="00E347C2">
        <w:rPr>
          <w:i/>
          <w:iCs/>
          <w:color w:val="000000" w:themeColor="text1"/>
        </w:rPr>
        <w:t>.</w:t>
      </w:r>
    </w:p>
    <w:p w14:paraId="6763BA9E" w14:textId="77777777" w:rsidR="00B753AE" w:rsidRPr="009C0165" w:rsidRDefault="00A24D68" w:rsidP="00B753AE">
      <w:pPr>
        <w:spacing w:after="242" w:line="255" w:lineRule="auto"/>
        <w:ind w:left="389" w:firstLine="0"/>
        <w:rPr>
          <w:b/>
          <w:color w:val="000000" w:themeColor="text1"/>
        </w:rPr>
      </w:pPr>
      <w:r w:rsidRPr="009C0165">
        <w:rPr>
          <w:b/>
          <w:color w:val="000000" w:themeColor="text1"/>
        </w:rPr>
        <w:t xml:space="preserve">Unexpected expenses, not budgeted require board approval.       </w:t>
      </w:r>
    </w:p>
    <w:p w14:paraId="0B2ADD0F" w14:textId="7C48E11F" w:rsidR="009C7A93" w:rsidRPr="009C0165" w:rsidRDefault="00A24D68" w:rsidP="00B753AE">
      <w:pPr>
        <w:spacing w:after="242" w:line="255" w:lineRule="auto"/>
        <w:ind w:left="389" w:firstLine="0"/>
        <w:rPr>
          <w:b/>
          <w:color w:val="000000" w:themeColor="text1"/>
        </w:rPr>
      </w:pPr>
      <w:r w:rsidRPr="009C0165">
        <w:rPr>
          <w:b/>
          <w:color w:val="000000" w:themeColor="text1"/>
        </w:rPr>
        <w:t>Exceptions; items necessary to maintain continuity for the orderly and continued operation of Raleigh - Wake County AARP Chapter #3689. (These items include but not limited to, bank checks, postage stamps, hav</w:t>
      </w:r>
      <w:r w:rsidR="00B753AE" w:rsidRPr="009C0165">
        <w:rPr>
          <w:b/>
          <w:color w:val="000000" w:themeColor="text1"/>
        </w:rPr>
        <w:t>ing copies made</w:t>
      </w:r>
      <w:r w:rsidRPr="009C0165">
        <w:rPr>
          <w:b/>
          <w:color w:val="000000" w:themeColor="text1"/>
        </w:rPr>
        <w:t xml:space="preserve">, printer ink and paper). </w:t>
      </w:r>
    </w:p>
    <w:p w14:paraId="066F49DE" w14:textId="6F0B2DCA" w:rsidR="009C7A93" w:rsidRPr="009C0165" w:rsidRDefault="00A24D68">
      <w:pPr>
        <w:spacing w:after="230"/>
        <w:ind w:left="-5" w:right="173"/>
        <w:rPr>
          <w:color w:val="000000" w:themeColor="text1"/>
        </w:rPr>
      </w:pPr>
      <w:r w:rsidRPr="009C0165">
        <w:rPr>
          <w:b/>
          <w:color w:val="000000" w:themeColor="text1"/>
        </w:rPr>
        <w:t xml:space="preserve">NOTE: </w:t>
      </w:r>
      <w:r w:rsidRPr="009C0165">
        <w:rPr>
          <w:color w:val="000000" w:themeColor="text1"/>
        </w:rPr>
        <w:t xml:space="preserve">All monies paid to Chapter #3689 for any purpose </w:t>
      </w:r>
      <w:r w:rsidR="003C6A66" w:rsidRPr="009C0165">
        <w:rPr>
          <w:color w:val="000000" w:themeColor="text1"/>
        </w:rPr>
        <w:t>i.e.,</w:t>
      </w:r>
      <w:r w:rsidRPr="009C0165">
        <w:rPr>
          <w:color w:val="000000" w:themeColor="text1"/>
        </w:rPr>
        <w:t xml:space="preserve"> dues, contributions or gifts are not             deductible as charitable contributions for federal income tax purposes. The person making the             contribution must be so notified. (Donations to the AARP Foundation are tax deductible). </w:t>
      </w:r>
    </w:p>
    <w:p w14:paraId="76716CB6" w14:textId="77777777" w:rsidR="009C7A93" w:rsidRPr="009C0165" w:rsidRDefault="00A24D68">
      <w:pPr>
        <w:pStyle w:val="Heading1"/>
        <w:ind w:left="-5"/>
        <w:rPr>
          <w:color w:val="000000" w:themeColor="text1"/>
        </w:rPr>
      </w:pPr>
      <w:r w:rsidRPr="009C0165">
        <w:rPr>
          <w:color w:val="000000" w:themeColor="text1"/>
        </w:rPr>
        <w:lastRenderedPageBreak/>
        <w:t xml:space="preserve">Honorariums </w:t>
      </w:r>
    </w:p>
    <w:p w14:paraId="70CBE2C5" w14:textId="25A14310" w:rsidR="00A24D68" w:rsidRPr="009C0165" w:rsidRDefault="00224AB3" w:rsidP="00B753AE">
      <w:pPr>
        <w:pStyle w:val="ListParagraph"/>
        <w:numPr>
          <w:ilvl w:val="0"/>
          <w:numId w:val="20"/>
        </w:numPr>
        <w:ind w:right="173"/>
        <w:rPr>
          <w:color w:val="000000" w:themeColor="text1"/>
        </w:rPr>
      </w:pPr>
      <w:r w:rsidRPr="00543E7F">
        <w:rPr>
          <w:i/>
          <w:iCs/>
          <w:color w:val="000000" w:themeColor="text1"/>
        </w:rPr>
        <w:t>In the unfortunate event of the passing of a Chapter #3689 member, who has been in</w:t>
      </w:r>
      <w:r w:rsidR="004230B6" w:rsidRPr="00543E7F">
        <w:rPr>
          <w:i/>
          <w:iCs/>
          <w:color w:val="000000" w:themeColor="text1"/>
        </w:rPr>
        <w:t xml:space="preserve"> good standing</w:t>
      </w:r>
      <w:r w:rsidRPr="00543E7F">
        <w:rPr>
          <w:i/>
          <w:iCs/>
          <w:color w:val="000000" w:themeColor="text1"/>
        </w:rPr>
        <w:t xml:space="preserve">, </w:t>
      </w:r>
      <w:r w:rsidRPr="00E347C2">
        <w:rPr>
          <w:i/>
          <w:iCs/>
          <w:color w:val="000000" w:themeColor="text1"/>
        </w:rPr>
        <w:t>an honorarium</w:t>
      </w:r>
      <w:r w:rsidR="00D40E77" w:rsidRPr="00E347C2">
        <w:rPr>
          <w:i/>
          <w:iCs/>
          <w:color w:val="000000" w:themeColor="text1"/>
        </w:rPr>
        <w:t xml:space="preserve"> of </w:t>
      </w:r>
      <w:r w:rsidR="00D70B41" w:rsidRPr="00E347C2">
        <w:rPr>
          <w:i/>
          <w:iCs/>
          <w:color w:val="000000" w:themeColor="text1"/>
        </w:rPr>
        <w:t>$50</w:t>
      </w:r>
      <w:r w:rsidRPr="00E347C2">
        <w:rPr>
          <w:i/>
          <w:iCs/>
          <w:color w:val="000000" w:themeColor="text1"/>
        </w:rPr>
        <w:t xml:space="preserve"> will be provided.</w:t>
      </w:r>
      <w:r w:rsidRPr="00E347C2">
        <w:rPr>
          <w:color w:val="000000" w:themeColor="text1"/>
        </w:rPr>
        <w:t xml:space="preserve"> </w:t>
      </w:r>
      <w:r>
        <w:rPr>
          <w:color w:val="000000" w:themeColor="text1"/>
        </w:rPr>
        <w:t xml:space="preserve"> </w:t>
      </w:r>
      <w:r w:rsidR="001339F4">
        <w:rPr>
          <w:color w:val="000000" w:themeColor="text1"/>
        </w:rPr>
        <w:t>This</w:t>
      </w:r>
      <w:r>
        <w:rPr>
          <w:color w:val="000000" w:themeColor="text1"/>
        </w:rPr>
        <w:t xml:space="preserve"> donation</w:t>
      </w:r>
      <w:r w:rsidR="001339F4">
        <w:rPr>
          <w:color w:val="000000" w:themeColor="text1"/>
        </w:rPr>
        <w:t xml:space="preserve"> </w:t>
      </w:r>
      <w:r w:rsidR="00EA3763">
        <w:rPr>
          <w:color w:val="000000" w:themeColor="text1"/>
        </w:rPr>
        <w:t xml:space="preserve">will be made to the family, a charity, or a non-profit organization designated by the next of kin.  This contribution will be made in the name of the deceased Chapter #3689 member.  </w:t>
      </w:r>
      <w:r>
        <w:rPr>
          <w:color w:val="000000" w:themeColor="text1"/>
        </w:rPr>
        <w:t xml:space="preserve">  </w:t>
      </w:r>
    </w:p>
    <w:p w14:paraId="79A2E46A" w14:textId="77777777" w:rsidR="00A24D68" w:rsidRPr="009C0165" w:rsidRDefault="00A24D68" w:rsidP="00A24D68">
      <w:pPr>
        <w:pStyle w:val="ListParagraph"/>
        <w:ind w:right="173" w:firstLine="0"/>
        <w:rPr>
          <w:color w:val="000000" w:themeColor="text1"/>
        </w:rPr>
      </w:pPr>
    </w:p>
    <w:p w14:paraId="7864829E" w14:textId="58C7876A" w:rsidR="009C7A93" w:rsidRPr="009C0165" w:rsidRDefault="00A24D68" w:rsidP="00B753AE">
      <w:pPr>
        <w:ind w:left="0" w:right="173" w:firstLine="0"/>
        <w:rPr>
          <w:color w:val="000000" w:themeColor="text1"/>
        </w:rPr>
      </w:pPr>
      <w:r w:rsidRPr="009C0165">
        <w:rPr>
          <w:b/>
          <w:color w:val="000000" w:themeColor="text1"/>
        </w:rPr>
        <w:t xml:space="preserve">Board of Directors </w:t>
      </w:r>
    </w:p>
    <w:p w14:paraId="697BC953" w14:textId="79110F9F" w:rsidR="00B753AE" w:rsidRPr="004230B6" w:rsidRDefault="00A24D68" w:rsidP="00B753AE">
      <w:pPr>
        <w:pStyle w:val="ListParagraph"/>
        <w:numPr>
          <w:ilvl w:val="0"/>
          <w:numId w:val="20"/>
        </w:numPr>
        <w:ind w:right="173"/>
        <w:rPr>
          <w:color w:val="000000" w:themeColor="text1"/>
        </w:rPr>
      </w:pPr>
      <w:r w:rsidRPr="00FC7B84">
        <w:rPr>
          <w:i/>
          <w:iCs/>
          <w:color w:val="000000" w:themeColor="text1"/>
        </w:rPr>
        <w:t>Chapter #3689 Board of Directors shall co</w:t>
      </w:r>
      <w:r w:rsidR="00EA3763" w:rsidRPr="00FC7B84">
        <w:rPr>
          <w:i/>
          <w:iCs/>
          <w:color w:val="000000" w:themeColor="text1"/>
        </w:rPr>
        <w:t xml:space="preserve">nsist of </w:t>
      </w:r>
      <w:r w:rsidR="00CC351C" w:rsidRPr="00FC7B84">
        <w:rPr>
          <w:i/>
          <w:iCs/>
          <w:color w:val="000000" w:themeColor="text1"/>
        </w:rPr>
        <w:t xml:space="preserve">up to eleven </w:t>
      </w:r>
      <w:r w:rsidR="00CA1A68" w:rsidRPr="00FC7B84">
        <w:rPr>
          <w:i/>
          <w:iCs/>
          <w:color w:val="000000" w:themeColor="text1"/>
        </w:rPr>
        <w:t xml:space="preserve">elected </w:t>
      </w:r>
      <w:r w:rsidR="00CC351C" w:rsidRPr="00FC7B84">
        <w:rPr>
          <w:i/>
          <w:iCs/>
          <w:color w:val="000000" w:themeColor="text1"/>
        </w:rPr>
        <w:t xml:space="preserve">members, including </w:t>
      </w:r>
      <w:r w:rsidR="00EA3763" w:rsidRPr="00FC7B84">
        <w:rPr>
          <w:i/>
          <w:iCs/>
          <w:color w:val="000000" w:themeColor="text1"/>
        </w:rPr>
        <w:t>the following officers:</w:t>
      </w:r>
      <w:r w:rsidRPr="00FC7B84">
        <w:rPr>
          <w:i/>
          <w:iCs/>
          <w:color w:val="000000" w:themeColor="text1"/>
        </w:rPr>
        <w:t xml:space="preserve"> President, Vice President,</w:t>
      </w:r>
      <w:r w:rsidR="00B85606" w:rsidRPr="00FC7B84">
        <w:rPr>
          <w:i/>
          <w:iCs/>
          <w:color w:val="000000" w:themeColor="text1"/>
        </w:rPr>
        <w:t xml:space="preserve"> </w:t>
      </w:r>
      <w:r w:rsidR="00EA3763" w:rsidRPr="00FC7B84">
        <w:rPr>
          <w:i/>
          <w:iCs/>
          <w:color w:val="000000" w:themeColor="text1"/>
        </w:rPr>
        <w:t>Secretary and</w:t>
      </w:r>
      <w:r w:rsidRPr="00FC7B84">
        <w:rPr>
          <w:i/>
          <w:iCs/>
          <w:color w:val="000000" w:themeColor="text1"/>
        </w:rPr>
        <w:t xml:space="preserve"> Treasurer</w:t>
      </w:r>
      <w:r w:rsidR="00EA3763" w:rsidRPr="00FC7B84">
        <w:rPr>
          <w:i/>
          <w:iCs/>
          <w:color w:val="000000" w:themeColor="text1"/>
        </w:rPr>
        <w:t>.</w:t>
      </w:r>
      <w:r w:rsidR="00EA3763" w:rsidRPr="00FC7B84">
        <w:rPr>
          <w:color w:val="000000" w:themeColor="text1"/>
        </w:rPr>
        <w:t xml:space="preserve">  </w:t>
      </w:r>
      <w:r w:rsidR="00EA3763" w:rsidRPr="004230B6">
        <w:rPr>
          <w:color w:val="000000" w:themeColor="text1"/>
        </w:rPr>
        <w:t xml:space="preserve">In the event of co-office positions, both individuals will serve on the Board.  The Co-Presidents will serve as the chairpersons of the board.  </w:t>
      </w:r>
      <w:r w:rsidR="00EA3763" w:rsidRPr="009979F2">
        <w:rPr>
          <w:i/>
          <w:iCs/>
          <w:color w:val="000000" w:themeColor="text1"/>
        </w:rPr>
        <w:t xml:space="preserve">One of the </w:t>
      </w:r>
      <w:r w:rsidR="004230B6" w:rsidRPr="009979F2">
        <w:rPr>
          <w:i/>
          <w:iCs/>
          <w:color w:val="000000" w:themeColor="text1"/>
        </w:rPr>
        <w:t>President(s) will chair the Board Meetings.</w:t>
      </w:r>
      <w:r w:rsidR="004230B6" w:rsidRPr="004230B6">
        <w:rPr>
          <w:color w:val="000000" w:themeColor="text1"/>
        </w:rPr>
        <w:t xml:space="preserve">  The Vice President will serve in their absence</w:t>
      </w:r>
      <w:r w:rsidR="0023144B">
        <w:rPr>
          <w:color w:val="000000" w:themeColor="text1"/>
        </w:rPr>
        <w:t>.</w:t>
      </w:r>
    </w:p>
    <w:p w14:paraId="7DAF0BC8" w14:textId="77777777" w:rsidR="004230B6" w:rsidRDefault="004230B6">
      <w:pPr>
        <w:pStyle w:val="Heading1"/>
        <w:ind w:left="-5"/>
        <w:rPr>
          <w:color w:val="000000" w:themeColor="text1"/>
        </w:rPr>
      </w:pPr>
    </w:p>
    <w:p w14:paraId="0A27C937" w14:textId="77777777" w:rsidR="009C7A93" w:rsidRPr="009C0165" w:rsidRDefault="00A24D68">
      <w:pPr>
        <w:pStyle w:val="Heading1"/>
        <w:ind w:left="-5"/>
        <w:rPr>
          <w:color w:val="000000" w:themeColor="text1"/>
        </w:rPr>
      </w:pPr>
      <w:r w:rsidRPr="009C0165">
        <w:rPr>
          <w:color w:val="000000" w:themeColor="text1"/>
        </w:rPr>
        <w:t xml:space="preserve">Nominating Committee </w:t>
      </w:r>
    </w:p>
    <w:p w14:paraId="335F0631" w14:textId="2110A9AE" w:rsidR="009C7A93" w:rsidRPr="009C0165" w:rsidRDefault="00A24D68" w:rsidP="00B753AE">
      <w:pPr>
        <w:pStyle w:val="ListParagraph"/>
        <w:numPr>
          <w:ilvl w:val="0"/>
          <w:numId w:val="20"/>
        </w:numPr>
        <w:spacing w:after="230"/>
        <w:ind w:right="313"/>
        <w:rPr>
          <w:color w:val="000000" w:themeColor="text1"/>
        </w:rPr>
      </w:pPr>
      <w:r w:rsidRPr="009C0165">
        <w:rPr>
          <w:color w:val="000000" w:themeColor="text1"/>
        </w:rPr>
        <w:t xml:space="preserve"> Chapter #3689 Nominating Committee shall consist of </w:t>
      </w:r>
      <w:r w:rsidR="00EE0A53">
        <w:rPr>
          <w:color w:val="000000" w:themeColor="text1"/>
        </w:rPr>
        <w:t xml:space="preserve">at least </w:t>
      </w:r>
      <w:r w:rsidRPr="009C0165">
        <w:rPr>
          <w:color w:val="000000" w:themeColor="text1"/>
        </w:rPr>
        <w:t>three members who may serve no more than three consecutive terms of two years each</w:t>
      </w:r>
      <w:r w:rsidR="004F47CC" w:rsidRPr="009C0165">
        <w:rPr>
          <w:color w:val="000000" w:themeColor="text1"/>
        </w:rPr>
        <w:t xml:space="preserve">. </w:t>
      </w:r>
      <w:r w:rsidR="0029267A" w:rsidRPr="009C0165">
        <w:rPr>
          <w:color w:val="000000" w:themeColor="text1"/>
        </w:rPr>
        <w:t>The term of office may be extended at the discretion of the Board of Directors.</w:t>
      </w:r>
      <w:r w:rsidRPr="009C0165">
        <w:rPr>
          <w:color w:val="000000" w:themeColor="text1"/>
        </w:rPr>
        <w:t xml:space="preserve">          </w:t>
      </w:r>
    </w:p>
    <w:p w14:paraId="5F7D5D04" w14:textId="77777777" w:rsidR="009C7A93" w:rsidRPr="009C0165" w:rsidRDefault="00A24D68">
      <w:pPr>
        <w:pStyle w:val="Heading1"/>
        <w:ind w:left="-5"/>
        <w:rPr>
          <w:color w:val="000000" w:themeColor="text1"/>
        </w:rPr>
      </w:pPr>
      <w:r w:rsidRPr="009C0165">
        <w:rPr>
          <w:color w:val="000000" w:themeColor="text1"/>
        </w:rPr>
        <w:t xml:space="preserve">Standing Rules </w:t>
      </w:r>
    </w:p>
    <w:p w14:paraId="5A9C3E77" w14:textId="7106713F" w:rsidR="009C7A93" w:rsidRPr="009C0165" w:rsidRDefault="00A24D68" w:rsidP="00B753AE">
      <w:pPr>
        <w:pStyle w:val="ListParagraph"/>
        <w:numPr>
          <w:ilvl w:val="0"/>
          <w:numId w:val="16"/>
        </w:numPr>
        <w:ind w:right="173"/>
        <w:rPr>
          <w:color w:val="000000" w:themeColor="text1"/>
        </w:rPr>
      </w:pPr>
      <w:r w:rsidRPr="009C0165">
        <w:rPr>
          <w:color w:val="000000" w:themeColor="text1"/>
        </w:rPr>
        <w:t>Chapter #3689 Standing Rules will be reviewed annually by the Board of Directors at its first     meeting</w:t>
      </w:r>
      <w:r w:rsidR="0029267A" w:rsidRPr="009C0165">
        <w:rPr>
          <w:color w:val="000000" w:themeColor="text1"/>
        </w:rPr>
        <w:t xml:space="preserve">. </w:t>
      </w:r>
      <w:r w:rsidRPr="009C0165">
        <w:rPr>
          <w:color w:val="000000" w:themeColor="text1"/>
        </w:rPr>
        <w:t xml:space="preserve">  If a Chapter #3689 </w:t>
      </w:r>
      <w:r w:rsidR="00B753AE" w:rsidRPr="009C0165">
        <w:rPr>
          <w:color w:val="000000" w:themeColor="text1"/>
        </w:rPr>
        <w:t>m</w:t>
      </w:r>
      <w:r w:rsidRPr="009C0165">
        <w:rPr>
          <w:color w:val="000000" w:themeColor="text1"/>
        </w:rPr>
        <w:t xml:space="preserve">ember feels it necessary that the Standing Rules be modified, a request in writing shall be sent to the President(s). </w:t>
      </w:r>
    </w:p>
    <w:p w14:paraId="6EB355F0" w14:textId="61A01B29" w:rsidR="00884463" w:rsidRPr="009C0165" w:rsidRDefault="00A24D68" w:rsidP="00884463">
      <w:pPr>
        <w:pStyle w:val="ListParagraph"/>
        <w:numPr>
          <w:ilvl w:val="0"/>
          <w:numId w:val="16"/>
        </w:numPr>
        <w:ind w:right="173"/>
        <w:rPr>
          <w:color w:val="000000" w:themeColor="text1"/>
        </w:rPr>
      </w:pPr>
      <w:r w:rsidRPr="009C0165">
        <w:rPr>
          <w:color w:val="000000" w:themeColor="text1"/>
        </w:rPr>
        <w:t xml:space="preserve">Chapter #3689 Standing Rules may be revised by a simple majority vote of the </w:t>
      </w:r>
      <w:r w:rsidR="00B753AE" w:rsidRPr="009C0165">
        <w:rPr>
          <w:color w:val="000000" w:themeColor="text1"/>
        </w:rPr>
        <w:t>C</w:t>
      </w:r>
      <w:r w:rsidRPr="009C0165">
        <w:rPr>
          <w:color w:val="000000" w:themeColor="text1"/>
        </w:rPr>
        <w:t xml:space="preserve">hapter          members voting with quorum present. </w:t>
      </w:r>
    </w:p>
    <w:p w14:paraId="563EF1C6" w14:textId="77777777" w:rsidR="00884463" w:rsidRPr="009C0165" w:rsidRDefault="00884463" w:rsidP="00884463">
      <w:pPr>
        <w:pStyle w:val="ListParagraph"/>
        <w:ind w:left="370" w:right="173" w:firstLine="0"/>
        <w:rPr>
          <w:color w:val="000000" w:themeColor="text1"/>
        </w:rPr>
      </w:pPr>
    </w:p>
    <w:p w14:paraId="3A3F3207" w14:textId="5C3F699D" w:rsidR="0021094E" w:rsidRDefault="00A24D68" w:rsidP="0021094E">
      <w:pPr>
        <w:spacing w:after="951"/>
        <w:ind w:left="-5" w:right="173"/>
        <w:rPr>
          <w:color w:val="000000" w:themeColor="text1"/>
        </w:rPr>
      </w:pPr>
      <w:r w:rsidRPr="009C0165">
        <w:rPr>
          <w:color w:val="000000" w:themeColor="text1"/>
        </w:rPr>
        <w:t>These Chapter #3689 Standing Rules were reviewed by Chapter #3689 Board of Directors and        adopted by C</w:t>
      </w:r>
      <w:r w:rsidR="00F4613C">
        <w:rPr>
          <w:color w:val="000000" w:themeColor="text1"/>
        </w:rPr>
        <w:t>hapter #3689 membership on</w:t>
      </w:r>
      <w:r w:rsidR="00FC7B84">
        <w:rPr>
          <w:color w:val="000000" w:themeColor="text1"/>
        </w:rPr>
        <w:t xml:space="preserve"> January 18, 202</w:t>
      </w:r>
      <w:r w:rsidR="00875576">
        <w:rPr>
          <w:color w:val="000000" w:themeColor="text1"/>
        </w:rPr>
        <w:t>4</w:t>
      </w:r>
      <w:r w:rsidR="00FC7B84">
        <w:rPr>
          <w:color w:val="000000" w:themeColor="text1"/>
        </w:rPr>
        <w:t>.</w:t>
      </w:r>
      <w:r w:rsidRPr="009C0165">
        <w:rPr>
          <w:color w:val="000000" w:themeColor="text1"/>
        </w:rPr>
        <w:t xml:space="preserve"> </w:t>
      </w:r>
    </w:p>
    <w:p w14:paraId="3297FD8D" w14:textId="14AC8A38" w:rsidR="009C7A93" w:rsidRPr="009C0165" w:rsidRDefault="00A24D68" w:rsidP="0021094E">
      <w:pPr>
        <w:spacing w:after="951"/>
        <w:ind w:left="-5" w:right="173"/>
        <w:rPr>
          <w:color w:val="000000" w:themeColor="text1"/>
        </w:rPr>
      </w:pPr>
      <w:r w:rsidRPr="009C0165">
        <w:rPr>
          <w:color w:val="000000" w:themeColor="text1"/>
        </w:rPr>
        <w:t xml:space="preserve">Wake County AARP Chapter #3689 </w:t>
      </w:r>
    </w:p>
    <w:p w14:paraId="54E76C56" w14:textId="77777777" w:rsidR="009C7A93" w:rsidRPr="009C0165" w:rsidRDefault="00A24D68">
      <w:pPr>
        <w:spacing w:line="259" w:lineRule="auto"/>
        <w:ind w:left="0" w:firstLine="0"/>
        <w:rPr>
          <w:color w:val="000000" w:themeColor="text1"/>
        </w:rPr>
      </w:pPr>
      <w:r w:rsidRPr="009C0165">
        <w:rPr>
          <w:color w:val="000000" w:themeColor="text1"/>
        </w:rPr>
        <w:t xml:space="preserve">        </w:t>
      </w:r>
    </w:p>
    <w:sectPr w:rsidR="009C7A93" w:rsidRPr="009C0165">
      <w:headerReference w:type="even" r:id="rId8"/>
      <w:headerReference w:type="default" r:id="rId9"/>
      <w:footerReference w:type="even" r:id="rId10"/>
      <w:footerReference w:type="default" r:id="rId11"/>
      <w:headerReference w:type="first" r:id="rId12"/>
      <w:footerReference w:type="first" r:id="rId13"/>
      <w:pgSz w:w="12240" w:h="15840"/>
      <w:pgMar w:top="1430" w:right="1488" w:bottom="15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6198" w14:textId="77777777" w:rsidR="004714EC" w:rsidRDefault="004714EC" w:rsidP="00B84C3A">
      <w:pPr>
        <w:spacing w:line="240" w:lineRule="auto"/>
      </w:pPr>
      <w:r>
        <w:separator/>
      </w:r>
    </w:p>
  </w:endnote>
  <w:endnote w:type="continuationSeparator" w:id="0">
    <w:p w14:paraId="515A0F2D" w14:textId="77777777" w:rsidR="004714EC" w:rsidRDefault="004714EC" w:rsidP="00B84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7B6" w14:textId="77777777" w:rsidR="00B84C3A" w:rsidRDefault="00B84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DC31" w14:textId="77777777" w:rsidR="00B42228" w:rsidRDefault="00B42228">
    <w:pPr>
      <w:pStyle w:val="Footer"/>
    </w:pPr>
  </w:p>
  <w:p w14:paraId="3BE02B47" w14:textId="77777777" w:rsidR="00B42228" w:rsidRDefault="00B42228">
    <w:pPr>
      <w:pStyle w:val="Footer"/>
    </w:pPr>
  </w:p>
  <w:p w14:paraId="21E916B7" w14:textId="77777777" w:rsidR="00B42228" w:rsidRDefault="00B42228">
    <w:pPr>
      <w:pStyle w:val="Footer"/>
    </w:pPr>
  </w:p>
  <w:p w14:paraId="5815E6CC" w14:textId="5688D1C8" w:rsidR="00B84C3A" w:rsidRDefault="00B84C3A">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3B9D748" wp14:editId="4B84B93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6A9DC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747070 [1614]" strokeweight="1.25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252F" w14:textId="77777777" w:rsidR="00B84C3A" w:rsidRDefault="00B8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0F83" w14:textId="77777777" w:rsidR="004714EC" w:rsidRDefault="004714EC" w:rsidP="00B84C3A">
      <w:pPr>
        <w:spacing w:line="240" w:lineRule="auto"/>
      </w:pPr>
      <w:r>
        <w:separator/>
      </w:r>
    </w:p>
  </w:footnote>
  <w:footnote w:type="continuationSeparator" w:id="0">
    <w:p w14:paraId="77E07C2F" w14:textId="77777777" w:rsidR="004714EC" w:rsidRDefault="004714EC" w:rsidP="00B84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5C7F" w14:textId="77777777" w:rsidR="00B84C3A" w:rsidRDefault="00B8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1C22" w14:textId="77777777" w:rsidR="00B84C3A" w:rsidRDefault="00B8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FCA5" w14:textId="77777777" w:rsidR="00B84C3A" w:rsidRDefault="00B8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F6C"/>
    <w:multiLevelType w:val="hybridMultilevel"/>
    <w:tmpl w:val="11AC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5F8D"/>
    <w:multiLevelType w:val="hybridMultilevel"/>
    <w:tmpl w:val="B832C6FC"/>
    <w:lvl w:ilvl="0" w:tplc="A718E8C6">
      <w:start w:val="20"/>
      <w:numFmt w:val="decimal"/>
      <w:lvlText w:val="%1."/>
      <w:lvlJc w:val="left"/>
      <w:pPr>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3DAD"/>
    <w:multiLevelType w:val="hybridMultilevel"/>
    <w:tmpl w:val="9BACBAEC"/>
    <w:lvl w:ilvl="0" w:tplc="9D80E190">
      <w:start w:val="3"/>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D29F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5C06A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D2EA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6AF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D0DB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960F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ADE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E485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031268"/>
    <w:multiLevelType w:val="hybridMultilevel"/>
    <w:tmpl w:val="0E96D7F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77E9"/>
    <w:multiLevelType w:val="multilevel"/>
    <w:tmpl w:val="543E459A"/>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80CA1"/>
    <w:multiLevelType w:val="hybridMultilevel"/>
    <w:tmpl w:val="45CAB4F4"/>
    <w:lvl w:ilvl="0" w:tplc="A718E8C6">
      <w:start w:val="20"/>
      <w:numFmt w:val="decimal"/>
      <w:lvlText w:val="%1."/>
      <w:lvlJc w:val="left"/>
      <w:pPr>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74C8C"/>
    <w:multiLevelType w:val="hybridMultilevel"/>
    <w:tmpl w:val="97AAFF3C"/>
    <w:lvl w:ilvl="0" w:tplc="60368B84">
      <w:start w:val="8"/>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A4A3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269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30CD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26AC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F67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B058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3C56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2B9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DF7972"/>
    <w:multiLevelType w:val="hybridMultilevel"/>
    <w:tmpl w:val="9ED6EDB8"/>
    <w:lvl w:ilvl="0" w:tplc="6728F632">
      <w:start w:val="19"/>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47F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E089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14C5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806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D8F9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2267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C4C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24A1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363751"/>
    <w:multiLevelType w:val="hybridMultilevel"/>
    <w:tmpl w:val="9CB68B54"/>
    <w:lvl w:ilvl="0" w:tplc="B9F45DE0">
      <w:start w:val="16"/>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F42C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78CF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46BE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29E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6E24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CA96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64C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7AC1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26701D"/>
    <w:multiLevelType w:val="hybridMultilevel"/>
    <w:tmpl w:val="A9D623D0"/>
    <w:lvl w:ilvl="0" w:tplc="4FA6E990">
      <w:start w:val="6"/>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5EA7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699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B431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651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4CCF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163B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1651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A842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A87AC1"/>
    <w:multiLevelType w:val="hybridMultilevel"/>
    <w:tmpl w:val="A9604A3A"/>
    <w:lvl w:ilvl="0" w:tplc="A718E8C6">
      <w:start w:val="20"/>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313D2983"/>
    <w:multiLevelType w:val="hybridMultilevel"/>
    <w:tmpl w:val="82BA88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5DF685B"/>
    <w:multiLevelType w:val="multilevel"/>
    <w:tmpl w:val="65362928"/>
    <w:lvl w:ilvl="0">
      <w:start w:val="1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D0215A"/>
    <w:multiLevelType w:val="hybridMultilevel"/>
    <w:tmpl w:val="765AB86C"/>
    <w:lvl w:ilvl="0" w:tplc="A718E8C6">
      <w:start w:val="17"/>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44AC4317"/>
    <w:multiLevelType w:val="hybridMultilevel"/>
    <w:tmpl w:val="EBBC2FB6"/>
    <w:lvl w:ilvl="0" w:tplc="7AC2039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47BDA"/>
    <w:multiLevelType w:val="hybridMultilevel"/>
    <w:tmpl w:val="44AE2638"/>
    <w:lvl w:ilvl="0" w:tplc="19343A2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0785A"/>
    <w:multiLevelType w:val="hybridMultilevel"/>
    <w:tmpl w:val="F0381FC2"/>
    <w:lvl w:ilvl="0" w:tplc="CF2418EE">
      <w:start w:val="14"/>
      <w:numFmt w:val="decimal"/>
      <w:lvlText w:val="%1."/>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EC7A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46AE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B64D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FA5B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1209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E0A0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85B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2683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591901"/>
    <w:multiLevelType w:val="hybridMultilevel"/>
    <w:tmpl w:val="150A6E0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10305"/>
    <w:multiLevelType w:val="hybridMultilevel"/>
    <w:tmpl w:val="59269CF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E1D9D"/>
    <w:multiLevelType w:val="hybridMultilevel"/>
    <w:tmpl w:val="9C90E5B6"/>
    <w:lvl w:ilvl="0" w:tplc="A718E8C6">
      <w:start w:val="20"/>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15:restartNumberingAfterBreak="0">
    <w:nsid w:val="665631FB"/>
    <w:multiLevelType w:val="hybridMultilevel"/>
    <w:tmpl w:val="45C88C86"/>
    <w:lvl w:ilvl="0" w:tplc="04090009">
      <w:start w:val="1"/>
      <w:numFmt w:val="bullet"/>
      <w:lvlText w:val=""/>
      <w:lvlJc w:val="left"/>
      <w:pPr>
        <w:ind w:left="1099" w:hanging="360"/>
      </w:pPr>
      <w:rPr>
        <w:rFonts w:ascii="Wingdings" w:hAnsi="Wingdings" w:cs="Wingding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cs="Wingdings" w:hint="default"/>
      </w:rPr>
    </w:lvl>
    <w:lvl w:ilvl="3" w:tplc="04090001" w:tentative="1">
      <w:start w:val="1"/>
      <w:numFmt w:val="bullet"/>
      <w:lvlText w:val=""/>
      <w:lvlJc w:val="left"/>
      <w:pPr>
        <w:ind w:left="3259" w:hanging="360"/>
      </w:pPr>
      <w:rPr>
        <w:rFonts w:ascii="Symbol" w:hAnsi="Symbol" w:cs="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cs="Wingdings" w:hint="default"/>
      </w:rPr>
    </w:lvl>
    <w:lvl w:ilvl="6" w:tplc="04090001" w:tentative="1">
      <w:start w:val="1"/>
      <w:numFmt w:val="bullet"/>
      <w:lvlText w:val=""/>
      <w:lvlJc w:val="left"/>
      <w:pPr>
        <w:ind w:left="5419" w:hanging="360"/>
      </w:pPr>
      <w:rPr>
        <w:rFonts w:ascii="Symbol" w:hAnsi="Symbol" w:cs="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cs="Wingdings" w:hint="default"/>
      </w:rPr>
    </w:lvl>
  </w:abstractNum>
  <w:abstractNum w:abstractNumId="21" w15:restartNumberingAfterBreak="0">
    <w:nsid w:val="697B5E6C"/>
    <w:multiLevelType w:val="hybridMultilevel"/>
    <w:tmpl w:val="65362928"/>
    <w:lvl w:ilvl="0" w:tplc="5014648C">
      <w:start w:val="1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4FD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C277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47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0E85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984A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5875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2C6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E250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FB1A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B25993"/>
    <w:multiLevelType w:val="hybridMultilevel"/>
    <w:tmpl w:val="2EF6E4F4"/>
    <w:lvl w:ilvl="0" w:tplc="1256C964">
      <w:start w:val="1"/>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A51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AAFB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285D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0E7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BEBA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6814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56FF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9CFA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28279681">
    <w:abstractNumId w:val="23"/>
  </w:num>
  <w:num w:numId="2" w16cid:durableId="636305300">
    <w:abstractNumId w:val="2"/>
  </w:num>
  <w:num w:numId="3" w16cid:durableId="369300862">
    <w:abstractNumId w:val="9"/>
  </w:num>
  <w:num w:numId="4" w16cid:durableId="529875055">
    <w:abstractNumId w:val="6"/>
  </w:num>
  <w:num w:numId="5" w16cid:durableId="1649898658">
    <w:abstractNumId w:val="21"/>
  </w:num>
  <w:num w:numId="6" w16cid:durableId="929434591">
    <w:abstractNumId w:val="16"/>
  </w:num>
  <w:num w:numId="7" w16cid:durableId="218791081">
    <w:abstractNumId w:val="8"/>
  </w:num>
  <w:num w:numId="8" w16cid:durableId="1617370430">
    <w:abstractNumId w:val="7"/>
  </w:num>
  <w:num w:numId="9" w16cid:durableId="1503735089">
    <w:abstractNumId w:val="18"/>
  </w:num>
  <w:num w:numId="10" w16cid:durableId="1505820743">
    <w:abstractNumId w:val="0"/>
  </w:num>
  <w:num w:numId="11" w16cid:durableId="2048137198">
    <w:abstractNumId w:val="15"/>
  </w:num>
  <w:num w:numId="12" w16cid:durableId="1249539409">
    <w:abstractNumId w:val="4"/>
  </w:num>
  <w:num w:numId="13" w16cid:durableId="1898204610">
    <w:abstractNumId w:val="14"/>
  </w:num>
  <w:num w:numId="14" w16cid:durableId="1083189292">
    <w:abstractNumId w:val="3"/>
  </w:num>
  <w:num w:numId="15" w16cid:durableId="1956981291">
    <w:abstractNumId w:val="17"/>
  </w:num>
  <w:num w:numId="16" w16cid:durableId="1818952619">
    <w:abstractNumId w:val="19"/>
  </w:num>
  <w:num w:numId="17" w16cid:durableId="1292328014">
    <w:abstractNumId w:val="5"/>
  </w:num>
  <w:num w:numId="18" w16cid:durableId="999887556">
    <w:abstractNumId w:val="1"/>
  </w:num>
  <w:num w:numId="19" w16cid:durableId="653994090">
    <w:abstractNumId w:val="10"/>
  </w:num>
  <w:num w:numId="20" w16cid:durableId="746463774">
    <w:abstractNumId w:val="13"/>
  </w:num>
  <w:num w:numId="21" w16cid:durableId="1399939822">
    <w:abstractNumId w:val="11"/>
  </w:num>
  <w:num w:numId="22" w16cid:durableId="59836931">
    <w:abstractNumId w:val="20"/>
  </w:num>
  <w:num w:numId="23" w16cid:durableId="184029014">
    <w:abstractNumId w:val="22"/>
  </w:num>
  <w:num w:numId="24" w16cid:durableId="1103694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93"/>
    <w:rsid w:val="00012F2A"/>
    <w:rsid w:val="00015197"/>
    <w:rsid w:val="00016FC4"/>
    <w:rsid w:val="00050C1F"/>
    <w:rsid w:val="0007142E"/>
    <w:rsid w:val="000E3EDE"/>
    <w:rsid w:val="000F1706"/>
    <w:rsid w:val="001339F4"/>
    <w:rsid w:val="001464A5"/>
    <w:rsid w:val="001811F9"/>
    <w:rsid w:val="001F62A3"/>
    <w:rsid w:val="0021094E"/>
    <w:rsid w:val="00224AB3"/>
    <w:rsid w:val="0023144B"/>
    <w:rsid w:val="00271159"/>
    <w:rsid w:val="00275964"/>
    <w:rsid w:val="0029267A"/>
    <w:rsid w:val="002D74FF"/>
    <w:rsid w:val="00334B19"/>
    <w:rsid w:val="0035456C"/>
    <w:rsid w:val="003716A1"/>
    <w:rsid w:val="003C6A66"/>
    <w:rsid w:val="00421AF6"/>
    <w:rsid w:val="004230B6"/>
    <w:rsid w:val="004545F0"/>
    <w:rsid w:val="00464183"/>
    <w:rsid w:val="004714EC"/>
    <w:rsid w:val="004F47CC"/>
    <w:rsid w:val="00543E7F"/>
    <w:rsid w:val="005D0D4F"/>
    <w:rsid w:val="005E152D"/>
    <w:rsid w:val="005F4107"/>
    <w:rsid w:val="00602ED1"/>
    <w:rsid w:val="00664F69"/>
    <w:rsid w:val="006E7902"/>
    <w:rsid w:val="007B440A"/>
    <w:rsid w:val="007C768E"/>
    <w:rsid w:val="008244F9"/>
    <w:rsid w:val="00825785"/>
    <w:rsid w:val="00830555"/>
    <w:rsid w:val="0083221B"/>
    <w:rsid w:val="008467BC"/>
    <w:rsid w:val="008518CE"/>
    <w:rsid w:val="008644C6"/>
    <w:rsid w:val="00875576"/>
    <w:rsid w:val="00884463"/>
    <w:rsid w:val="008A3E19"/>
    <w:rsid w:val="008C52C1"/>
    <w:rsid w:val="008D16CA"/>
    <w:rsid w:val="008E700C"/>
    <w:rsid w:val="008F2265"/>
    <w:rsid w:val="008F3281"/>
    <w:rsid w:val="009979F2"/>
    <w:rsid w:val="009B447B"/>
    <w:rsid w:val="009C0165"/>
    <w:rsid w:val="009C7A93"/>
    <w:rsid w:val="00A0690B"/>
    <w:rsid w:val="00A24D68"/>
    <w:rsid w:val="00AA4B3B"/>
    <w:rsid w:val="00AB09F5"/>
    <w:rsid w:val="00AF5E2C"/>
    <w:rsid w:val="00B04CBB"/>
    <w:rsid w:val="00B23B57"/>
    <w:rsid w:val="00B255DF"/>
    <w:rsid w:val="00B37A1D"/>
    <w:rsid w:val="00B42228"/>
    <w:rsid w:val="00B44AE5"/>
    <w:rsid w:val="00B753AE"/>
    <w:rsid w:val="00B84C3A"/>
    <w:rsid w:val="00B85606"/>
    <w:rsid w:val="00BF5F9C"/>
    <w:rsid w:val="00C03D3E"/>
    <w:rsid w:val="00C66E70"/>
    <w:rsid w:val="00CA0519"/>
    <w:rsid w:val="00CA1A68"/>
    <w:rsid w:val="00CC351C"/>
    <w:rsid w:val="00CD10EE"/>
    <w:rsid w:val="00CF1597"/>
    <w:rsid w:val="00D3721D"/>
    <w:rsid w:val="00D40E77"/>
    <w:rsid w:val="00D54338"/>
    <w:rsid w:val="00D70B41"/>
    <w:rsid w:val="00D83C94"/>
    <w:rsid w:val="00DF2464"/>
    <w:rsid w:val="00E26C07"/>
    <w:rsid w:val="00E347C2"/>
    <w:rsid w:val="00E60D12"/>
    <w:rsid w:val="00E73BE1"/>
    <w:rsid w:val="00EA3763"/>
    <w:rsid w:val="00EA5A9A"/>
    <w:rsid w:val="00EE0A53"/>
    <w:rsid w:val="00F0691D"/>
    <w:rsid w:val="00F10BAB"/>
    <w:rsid w:val="00F4402E"/>
    <w:rsid w:val="00F4613C"/>
    <w:rsid w:val="00F521DD"/>
    <w:rsid w:val="00FA4271"/>
    <w:rsid w:val="00FC7B84"/>
    <w:rsid w:val="00FE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F841"/>
  <w15:docId w15:val="{96A7D47A-01A6-5C4A-805B-D721243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 w:line="255"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A24D68"/>
    <w:pPr>
      <w:ind w:left="720"/>
      <w:contextualSpacing/>
    </w:pPr>
  </w:style>
  <w:style w:type="paragraph" w:styleId="Header">
    <w:name w:val="header"/>
    <w:basedOn w:val="Normal"/>
    <w:link w:val="HeaderChar"/>
    <w:uiPriority w:val="99"/>
    <w:unhideWhenUsed/>
    <w:rsid w:val="00B84C3A"/>
    <w:pPr>
      <w:tabs>
        <w:tab w:val="center" w:pos="4680"/>
        <w:tab w:val="right" w:pos="9360"/>
      </w:tabs>
      <w:spacing w:line="240" w:lineRule="auto"/>
    </w:pPr>
  </w:style>
  <w:style w:type="character" w:customStyle="1" w:styleId="HeaderChar">
    <w:name w:val="Header Char"/>
    <w:basedOn w:val="DefaultParagraphFont"/>
    <w:link w:val="Header"/>
    <w:uiPriority w:val="99"/>
    <w:rsid w:val="00B84C3A"/>
    <w:rPr>
      <w:rFonts w:ascii="Arial" w:eastAsia="Arial" w:hAnsi="Arial" w:cs="Arial"/>
      <w:color w:val="000000"/>
      <w:sz w:val="20"/>
    </w:rPr>
  </w:style>
  <w:style w:type="paragraph" w:styleId="Footer">
    <w:name w:val="footer"/>
    <w:basedOn w:val="Normal"/>
    <w:link w:val="FooterChar"/>
    <w:uiPriority w:val="99"/>
    <w:unhideWhenUsed/>
    <w:rsid w:val="00B84C3A"/>
    <w:pPr>
      <w:tabs>
        <w:tab w:val="center" w:pos="4680"/>
        <w:tab w:val="right" w:pos="9360"/>
      </w:tabs>
      <w:spacing w:line="240" w:lineRule="auto"/>
    </w:pPr>
  </w:style>
  <w:style w:type="character" w:customStyle="1" w:styleId="FooterChar">
    <w:name w:val="Footer Char"/>
    <w:basedOn w:val="DefaultParagraphFont"/>
    <w:link w:val="Footer"/>
    <w:uiPriority w:val="99"/>
    <w:rsid w:val="00B84C3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A18A-B013-4A76-BF3E-A571A27247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Standing rules 07-28-2020</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07-28-2020</dc:title>
  <dc:subject/>
  <dc:creator>Microsoft Office User</dc:creator>
  <cp:keywords/>
  <cp:lastModifiedBy>James Nelson</cp:lastModifiedBy>
  <cp:revision>63</cp:revision>
  <dcterms:created xsi:type="dcterms:W3CDTF">2023-09-11T00:13:00Z</dcterms:created>
  <dcterms:modified xsi:type="dcterms:W3CDTF">2024-01-18T19:16:00Z</dcterms:modified>
</cp:coreProperties>
</file>